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820BE8" w14:textId="77777777" w:rsidR="006B7417" w:rsidRDefault="006B7417" w:rsidP="006B7417">
      <w:pPr>
        <w:jc w:val="center"/>
        <w:rPr>
          <w:rFonts w:ascii="Bahnschrift" w:hAnsi="Bahnschrift" w:cs="Times"/>
          <w:b/>
          <w:color w:val="3453BE"/>
          <w:sz w:val="56"/>
          <w:szCs w:val="56"/>
        </w:rPr>
      </w:pPr>
    </w:p>
    <w:p w14:paraId="37BBDFA3" w14:textId="77777777" w:rsidR="00E24096" w:rsidRPr="00BF4974" w:rsidRDefault="00E24096" w:rsidP="00E24096">
      <w:pPr>
        <w:ind w:left="426" w:hanging="426"/>
      </w:pPr>
    </w:p>
    <w:tbl>
      <w:tblPr>
        <w:tblStyle w:val="TableGrid"/>
        <w:tblpPr w:leftFromText="180" w:rightFromText="180" w:vertAnchor="text" w:horzAnchor="margin" w:tblpXSpec="center" w:tblpY="1077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tblGrid>
      <w:tr w:rsidR="00F874AA" w14:paraId="75F5ED59" w14:textId="77777777" w:rsidTr="00F874AA">
        <w:tc>
          <w:tcPr>
            <w:tcW w:w="6946" w:type="dxa"/>
          </w:tcPr>
          <w:p w14:paraId="343BD20C" w14:textId="77777777" w:rsidR="00F874AA" w:rsidRPr="00C9782B" w:rsidRDefault="00F874AA" w:rsidP="00F874AA">
            <w:pPr>
              <w:jc w:val="center"/>
              <w:rPr>
                <w:rFonts w:ascii="Arial" w:hAnsi="Arial" w:cs="Arial"/>
                <w:color w:val="3C4462"/>
              </w:rPr>
            </w:pPr>
            <w:r w:rsidRPr="00C9782B">
              <w:rPr>
                <w:rFonts w:ascii="Arial" w:hAnsi="Arial" w:cs="Arial"/>
                <w:color w:val="3C4462"/>
                <w:sz w:val="56"/>
                <w:szCs w:val="56"/>
              </w:rPr>
              <w:t>Cyberfort Limited</w:t>
            </w:r>
          </w:p>
        </w:tc>
      </w:tr>
      <w:tr w:rsidR="00F874AA" w14:paraId="5CDD1412" w14:textId="77777777" w:rsidTr="00F874AA">
        <w:tc>
          <w:tcPr>
            <w:tcW w:w="6946" w:type="dxa"/>
          </w:tcPr>
          <w:p w14:paraId="769F6B1C" w14:textId="77777777" w:rsidR="00F874AA" w:rsidRPr="00C9782B" w:rsidRDefault="00F874AA" w:rsidP="00F874AA">
            <w:pPr>
              <w:jc w:val="center"/>
              <w:rPr>
                <w:rFonts w:ascii="Arial" w:hAnsi="Arial" w:cs="Arial"/>
                <w:color w:val="3C4462"/>
                <w:sz w:val="36"/>
                <w:szCs w:val="36"/>
              </w:rPr>
            </w:pPr>
            <w:r w:rsidRPr="00C9782B">
              <w:rPr>
                <w:rFonts w:ascii="Arial" w:hAnsi="Arial" w:cs="Arial"/>
                <w:color w:val="3C4462"/>
                <w:sz w:val="36"/>
                <w:szCs w:val="36"/>
              </w:rPr>
              <w:t>Anti-Harassment &amp; Anti-Bullying Policy</w:t>
            </w:r>
          </w:p>
        </w:tc>
      </w:tr>
    </w:tbl>
    <w:p w14:paraId="398F830A" w14:textId="35CCD98A" w:rsidR="00E24096" w:rsidRPr="00BF4974" w:rsidRDefault="00F874AA" w:rsidP="00E24096">
      <w:pPr>
        <w:tabs>
          <w:tab w:val="left" w:pos="4536"/>
        </w:tabs>
        <w:sectPr w:rsidR="00E24096" w:rsidRPr="00BF4974" w:rsidSect="00E24096">
          <w:headerReference w:type="even" r:id="rId11"/>
          <w:headerReference w:type="default" r:id="rId12"/>
          <w:footerReference w:type="even" r:id="rId13"/>
          <w:footerReference w:type="default" r:id="rId14"/>
          <w:headerReference w:type="first" r:id="rId15"/>
          <w:footerReference w:type="first" r:id="rId16"/>
          <w:pgSz w:w="11906" w:h="16838" w:code="9"/>
          <w:pgMar w:top="-440" w:right="1276" w:bottom="567" w:left="1276" w:header="709" w:footer="709" w:gutter="0"/>
          <w:cols w:space="708"/>
          <w:titlePg/>
          <w:docGrid w:linePitch="360"/>
        </w:sectPr>
      </w:pPr>
      <w:r>
        <w:rPr>
          <w:noProof/>
        </w:rPr>
        <w:drawing>
          <wp:anchor distT="0" distB="0" distL="114300" distR="114300" simplePos="0" relativeHeight="251660288" behindDoc="1" locked="0" layoutInCell="1" allowOverlap="1" wp14:anchorId="0EC251A9" wp14:editId="2DBFA00E">
            <wp:simplePos x="0" y="0"/>
            <wp:positionH relativeFrom="column">
              <wp:posOffset>1256244</wp:posOffset>
            </wp:positionH>
            <wp:positionV relativeFrom="paragraph">
              <wp:posOffset>713154</wp:posOffset>
            </wp:positionV>
            <wp:extent cx="3609975" cy="4408170"/>
            <wp:effectExtent l="0" t="0" r="9525" b="0"/>
            <wp:wrapTight wrapText="bothSides">
              <wp:wrapPolygon edited="0">
                <wp:start x="8777" y="0"/>
                <wp:lineTo x="7979" y="93"/>
                <wp:lineTo x="4673" y="1307"/>
                <wp:lineTo x="2850" y="2987"/>
                <wp:lineTo x="1710" y="4481"/>
                <wp:lineTo x="1140" y="5974"/>
                <wp:lineTo x="1026" y="6814"/>
                <wp:lineTo x="1368" y="10455"/>
                <wp:lineTo x="2280" y="11948"/>
                <wp:lineTo x="3647" y="13442"/>
                <wp:lineTo x="6041" y="14935"/>
                <wp:lineTo x="10601" y="16429"/>
                <wp:lineTo x="0" y="16615"/>
                <wp:lineTo x="0" y="19696"/>
                <wp:lineTo x="3761" y="20909"/>
                <wp:lineTo x="4673" y="20909"/>
                <wp:lineTo x="4673" y="21376"/>
                <wp:lineTo x="4901" y="21469"/>
                <wp:lineTo x="5813" y="21469"/>
                <wp:lineTo x="15844" y="21469"/>
                <wp:lineTo x="16642" y="21469"/>
                <wp:lineTo x="16984" y="21283"/>
                <wp:lineTo x="16756" y="20909"/>
                <wp:lineTo x="21543" y="20069"/>
                <wp:lineTo x="21543" y="16895"/>
                <wp:lineTo x="11056" y="16429"/>
                <wp:lineTo x="15388" y="14935"/>
                <wp:lineTo x="17782" y="13442"/>
                <wp:lineTo x="19377" y="11948"/>
                <wp:lineTo x="20175" y="10455"/>
                <wp:lineTo x="20631" y="8961"/>
                <wp:lineTo x="20631" y="7468"/>
                <wp:lineTo x="20403" y="5974"/>
                <wp:lineTo x="19833" y="4481"/>
                <wp:lineTo x="18693" y="2987"/>
                <wp:lineTo x="16870" y="1400"/>
                <wp:lineTo x="13108" y="93"/>
                <wp:lineTo x="12538" y="0"/>
                <wp:lineTo x="8777" y="0"/>
              </wp:wrapPolygon>
            </wp:wrapTight>
            <wp:docPr id="91263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63424" name="Picture 1"/>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609975" cy="4408170"/>
                    </a:xfrm>
                    <a:prstGeom prst="rect">
                      <a:avLst/>
                    </a:prstGeom>
                  </pic:spPr>
                </pic:pic>
              </a:graphicData>
            </a:graphic>
            <wp14:sizeRelH relativeFrom="page">
              <wp14:pctWidth>0</wp14:pctWidth>
            </wp14:sizeRelH>
            <wp14:sizeRelV relativeFrom="page">
              <wp14:pctHeight>0</wp14:pctHeight>
            </wp14:sizeRelV>
          </wp:anchor>
        </w:drawing>
      </w:r>
      <w:r w:rsidR="00E24096">
        <w:rPr>
          <w:noProof/>
        </w:rPr>
        <mc:AlternateContent>
          <mc:Choice Requires="wps">
            <w:drawing>
              <wp:anchor distT="152400" distB="152400" distL="152400" distR="152400" simplePos="0" relativeHeight="251659264" behindDoc="0" locked="0" layoutInCell="1" allowOverlap="1" wp14:anchorId="5684F467" wp14:editId="77ECC3D7">
                <wp:simplePos x="0" y="0"/>
                <wp:positionH relativeFrom="page">
                  <wp:posOffset>-107950</wp:posOffset>
                </wp:positionH>
                <wp:positionV relativeFrom="page">
                  <wp:posOffset>10069195</wp:posOffset>
                </wp:positionV>
                <wp:extent cx="7680325" cy="616585"/>
                <wp:effectExtent l="19050" t="19050" r="15875" b="12065"/>
                <wp:wrapTopAndBottom distT="152400" distB="152400"/>
                <wp:docPr id="1073741825" name="officeArt object" descr="Rectangle"/>
                <wp:cNvGraphicFramePr/>
                <a:graphic xmlns:a="http://schemas.openxmlformats.org/drawingml/2006/main">
                  <a:graphicData uri="http://schemas.microsoft.com/office/word/2010/wordprocessingShape">
                    <wps:wsp>
                      <wps:cNvSpPr/>
                      <wps:spPr>
                        <a:xfrm>
                          <a:off x="0" y="0"/>
                          <a:ext cx="7680325" cy="616585"/>
                        </a:xfrm>
                        <a:prstGeom prst="rect">
                          <a:avLst/>
                        </a:prstGeom>
                        <a:solidFill>
                          <a:srgbClr val="44546A"/>
                        </a:solidFill>
                        <a:ln w="3175" cap="flat">
                          <a:noFill/>
                          <a:prstDash val="solid"/>
                          <a:round/>
                        </a:ln>
                        <a:effectLst>
                          <a:outerShdw blurRad="127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rect w14:anchorId="37B51DF0" id="officeArt object" o:spid="_x0000_s1026" alt="Rectangle" style="position:absolute;margin-left:-8.5pt;margin-top:792.85pt;width:604.75pt;height:48.55pt;z-index:251659264;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" fillcolor="#44546a" stroked="f" strokeweight=".25pt">
                <v:stroke joinstyle="round"/>
                <v:shadow on="t" color="black" opacity="22937f" origin=",.5" offset="0,0"/>
                <w10:wrap type="topAndBottom" anchorx="page" anchory="page"/>
              </v:rect>
            </w:pict>
          </mc:Fallback>
        </mc:AlternateContent>
      </w:r>
    </w:p>
    <w:p w14:paraId="07CB986E" w14:textId="77777777" w:rsidR="00E24096" w:rsidRPr="00515540" w:rsidRDefault="00E24096" w:rsidP="00E24096">
      <w:pPr>
        <w:pStyle w:val="SecHeadNonToc"/>
        <w:rPr>
          <w:rFonts w:ascii="Arial" w:eastAsiaTheme="majorEastAsia" w:hAnsi="Arial"/>
          <w:bCs/>
          <w:caps w:val="0"/>
          <w:color w:val="002060"/>
          <w:sz w:val="36"/>
          <w:szCs w:val="16"/>
        </w:rPr>
      </w:pPr>
      <w:r w:rsidRPr="00515540">
        <w:rPr>
          <w:rFonts w:ascii="Arial" w:eastAsiaTheme="majorEastAsia" w:hAnsi="Arial"/>
          <w:bCs/>
          <w:caps w:val="0"/>
          <w:color w:val="002060"/>
          <w:sz w:val="36"/>
          <w:szCs w:val="16"/>
        </w:rPr>
        <w:lastRenderedPageBreak/>
        <w:t>Document Control</w:t>
      </w:r>
    </w:p>
    <w:tbl>
      <w:tblPr>
        <w:tblStyle w:val="ListTable3-Accent1"/>
        <w:tblW w:w="0" w:type="auto"/>
        <w:jc w:val="center"/>
        <w:tblLook w:val="04A0" w:firstRow="1" w:lastRow="0" w:firstColumn="1" w:lastColumn="0" w:noHBand="0" w:noVBand="1"/>
      </w:tblPr>
      <w:tblGrid>
        <w:gridCol w:w="4262"/>
        <w:gridCol w:w="4238"/>
      </w:tblGrid>
      <w:tr w:rsidR="00E24096" w:rsidRPr="00AA410F" w14:paraId="63C5DB6A" w14:textId="77777777" w:rsidTr="01E1CD30">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8500" w:type="dxa"/>
            <w:gridSpan w:val="2"/>
            <w:tcBorders>
              <w:bottom w:val="single" w:sz="4" w:space="0" w:color="auto"/>
            </w:tcBorders>
            <w:shd w:val="clear" w:color="auto" w:fill="1F3864" w:themeFill="accent1" w:themeFillShade="80"/>
          </w:tcPr>
          <w:p w14:paraId="1DF53A2F" w14:textId="77777777" w:rsidR="00E24096" w:rsidRPr="00515540" w:rsidRDefault="00E24096" w:rsidP="00D47F12">
            <w:pPr>
              <w:jc w:val="center"/>
              <w:rPr>
                <w:rFonts w:ascii="Arial" w:hAnsi="Arial" w:cs="Arial"/>
                <w:sz w:val="20"/>
                <w:szCs w:val="20"/>
              </w:rPr>
            </w:pPr>
            <w:r w:rsidRPr="00515540">
              <w:rPr>
                <w:rFonts w:ascii="Arial" w:hAnsi="Arial" w:cs="Arial"/>
                <w:sz w:val="20"/>
                <w:szCs w:val="20"/>
              </w:rPr>
              <w:t>Document Control</w:t>
            </w:r>
          </w:p>
        </w:tc>
      </w:tr>
      <w:tr w:rsidR="00E24096" w:rsidRPr="00AA410F" w14:paraId="7CF64950" w14:textId="77777777" w:rsidTr="01E1CD3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62" w:type="dxa"/>
            <w:tcBorders>
              <w:top w:val="single" w:sz="4" w:space="0" w:color="auto"/>
              <w:left w:val="single" w:sz="4" w:space="0" w:color="auto"/>
              <w:bottom w:val="single" w:sz="4" w:space="0" w:color="auto"/>
              <w:right w:val="single" w:sz="4" w:space="0" w:color="auto"/>
            </w:tcBorders>
          </w:tcPr>
          <w:p w14:paraId="387F5025" w14:textId="77777777" w:rsidR="00E24096" w:rsidRPr="00551787" w:rsidRDefault="00E24096" w:rsidP="00D47F12">
            <w:pPr>
              <w:rPr>
                <w:rFonts w:ascii="Arial" w:hAnsi="Arial" w:cs="Arial"/>
                <w:color w:val="002060"/>
                <w:sz w:val="20"/>
                <w:szCs w:val="20"/>
              </w:rPr>
            </w:pPr>
            <w:r w:rsidRPr="00551787">
              <w:rPr>
                <w:rFonts w:ascii="Arial" w:hAnsi="Arial" w:cs="Arial"/>
                <w:color w:val="002060"/>
                <w:sz w:val="20"/>
                <w:szCs w:val="20"/>
              </w:rPr>
              <w:t>Document Title</w:t>
            </w:r>
          </w:p>
        </w:tc>
        <w:tc>
          <w:tcPr>
            <w:tcW w:w="4238" w:type="dxa"/>
            <w:tcBorders>
              <w:top w:val="single" w:sz="4" w:space="0" w:color="auto"/>
              <w:left w:val="single" w:sz="4" w:space="0" w:color="auto"/>
              <w:bottom w:val="single" w:sz="4" w:space="0" w:color="auto"/>
              <w:right w:val="single" w:sz="4" w:space="0" w:color="auto"/>
            </w:tcBorders>
          </w:tcPr>
          <w:p w14:paraId="07325EBB" w14:textId="5AB0579E" w:rsidR="00E24096" w:rsidRPr="00642E01" w:rsidRDefault="00E24096" w:rsidP="00D47F12">
            <w:pPr>
              <w:cnfStyle w:val="000000100000" w:firstRow="0" w:lastRow="0" w:firstColumn="0" w:lastColumn="0" w:oddVBand="0" w:evenVBand="0" w:oddHBand="1" w:evenHBand="0" w:firstRowFirstColumn="0" w:firstRowLastColumn="0" w:lastRowFirstColumn="0" w:lastRowLastColumn="0"/>
              <w:rPr>
                <w:rFonts w:ascii="Arial" w:hAnsi="Arial" w:cs="Arial"/>
                <w:color w:val="002060"/>
                <w:sz w:val="20"/>
                <w:szCs w:val="20"/>
              </w:rPr>
            </w:pPr>
            <w:r w:rsidRPr="00642E01">
              <w:rPr>
                <w:rFonts w:ascii="Arial" w:hAnsi="Arial" w:cs="Arial"/>
                <w:color w:val="002060"/>
                <w:sz w:val="20"/>
                <w:szCs w:val="20"/>
              </w:rPr>
              <w:t>Anti-Harassment &amp; Anti-Bullying Policy</w:t>
            </w:r>
          </w:p>
          <w:p w14:paraId="3268E3C2" w14:textId="77777777" w:rsidR="00E24096" w:rsidRPr="00642E01" w:rsidRDefault="00E24096" w:rsidP="00D47F12">
            <w:pPr>
              <w:cnfStyle w:val="000000100000" w:firstRow="0" w:lastRow="0" w:firstColumn="0" w:lastColumn="0" w:oddVBand="0" w:evenVBand="0" w:oddHBand="1" w:evenHBand="0" w:firstRowFirstColumn="0" w:firstRowLastColumn="0" w:lastRowFirstColumn="0" w:lastRowLastColumn="0"/>
              <w:rPr>
                <w:rFonts w:ascii="Arial" w:hAnsi="Arial" w:cs="Arial"/>
                <w:color w:val="002060"/>
                <w:sz w:val="20"/>
                <w:szCs w:val="20"/>
              </w:rPr>
            </w:pPr>
          </w:p>
        </w:tc>
      </w:tr>
      <w:tr w:rsidR="00E24096" w:rsidRPr="00AA410F" w14:paraId="645377AD" w14:textId="77777777" w:rsidTr="01E1CD30">
        <w:trPr>
          <w:jc w:val="center"/>
        </w:trPr>
        <w:tc>
          <w:tcPr>
            <w:cnfStyle w:val="001000000000" w:firstRow="0" w:lastRow="0" w:firstColumn="1" w:lastColumn="0" w:oddVBand="0" w:evenVBand="0" w:oddHBand="0" w:evenHBand="0" w:firstRowFirstColumn="0" w:firstRowLastColumn="0" w:lastRowFirstColumn="0" w:lastRowLastColumn="0"/>
            <w:tcW w:w="4262" w:type="dxa"/>
            <w:tcBorders>
              <w:top w:val="single" w:sz="4" w:space="0" w:color="auto"/>
              <w:left w:val="single" w:sz="4" w:space="0" w:color="auto"/>
              <w:bottom w:val="single" w:sz="4" w:space="0" w:color="auto"/>
              <w:right w:val="single" w:sz="4" w:space="0" w:color="auto"/>
            </w:tcBorders>
          </w:tcPr>
          <w:p w14:paraId="0F6778FA" w14:textId="77777777" w:rsidR="00E24096" w:rsidRPr="00551787" w:rsidRDefault="00E24096" w:rsidP="00D47F12">
            <w:pPr>
              <w:rPr>
                <w:rFonts w:ascii="Arial" w:hAnsi="Arial" w:cs="Arial"/>
                <w:color w:val="002060"/>
                <w:sz w:val="20"/>
                <w:szCs w:val="20"/>
              </w:rPr>
            </w:pPr>
            <w:r w:rsidRPr="00551787">
              <w:rPr>
                <w:rFonts w:ascii="Arial" w:hAnsi="Arial" w:cs="Arial"/>
                <w:color w:val="002060"/>
                <w:sz w:val="20"/>
                <w:szCs w:val="20"/>
              </w:rPr>
              <w:t>Version Number</w:t>
            </w:r>
          </w:p>
        </w:tc>
        <w:tc>
          <w:tcPr>
            <w:tcW w:w="4238" w:type="dxa"/>
            <w:tcBorders>
              <w:top w:val="single" w:sz="4" w:space="0" w:color="auto"/>
              <w:left w:val="single" w:sz="4" w:space="0" w:color="auto"/>
              <w:bottom w:val="single" w:sz="4" w:space="0" w:color="auto"/>
              <w:right w:val="single" w:sz="4" w:space="0" w:color="auto"/>
            </w:tcBorders>
          </w:tcPr>
          <w:p w14:paraId="0F98CC7D" w14:textId="3941799A" w:rsidR="00E24096" w:rsidRPr="00642E01" w:rsidRDefault="00157C33" w:rsidP="00D47F12">
            <w:pPr>
              <w:cnfStyle w:val="000000000000" w:firstRow="0" w:lastRow="0" w:firstColumn="0" w:lastColumn="0" w:oddVBand="0" w:evenVBand="0" w:oddHBand="0" w:evenHBand="0" w:firstRowFirstColumn="0" w:firstRowLastColumn="0" w:lastRowFirstColumn="0" w:lastRowLastColumn="0"/>
              <w:rPr>
                <w:rFonts w:ascii="Arial" w:hAnsi="Arial" w:cs="Arial"/>
                <w:color w:val="002060"/>
                <w:sz w:val="20"/>
                <w:szCs w:val="20"/>
              </w:rPr>
            </w:pPr>
            <w:r w:rsidRPr="00642E01">
              <w:rPr>
                <w:rFonts w:ascii="Arial" w:hAnsi="Arial" w:cs="Arial"/>
                <w:color w:val="002060"/>
                <w:sz w:val="20"/>
                <w:szCs w:val="20"/>
              </w:rPr>
              <w:t>V</w:t>
            </w:r>
            <w:r w:rsidR="00681049" w:rsidRPr="00642E01">
              <w:rPr>
                <w:rFonts w:ascii="Arial" w:hAnsi="Arial" w:cs="Arial"/>
                <w:color w:val="002060"/>
                <w:sz w:val="20"/>
                <w:szCs w:val="20"/>
              </w:rPr>
              <w:t>7.0</w:t>
            </w:r>
          </w:p>
          <w:p w14:paraId="73E99DB1" w14:textId="77777777" w:rsidR="00E24096" w:rsidRPr="00642E01" w:rsidRDefault="00E24096" w:rsidP="00D47F12">
            <w:pPr>
              <w:cnfStyle w:val="000000000000" w:firstRow="0" w:lastRow="0" w:firstColumn="0" w:lastColumn="0" w:oddVBand="0" w:evenVBand="0" w:oddHBand="0" w:evenHBand="0" w:firstRowFirstColumn="0" w:firstRowLastColumn="0" w:lastRowFirstColumn="0" w:lastRowLastColumn="0"/>
              <w:rPr>
                <w:rFonts w:ascii="Arial" w:hAnsi="Arial" w:cs="Arial"/>
                <w:color w:val="002060"/>
                <w:sz w:val="20"/>
                <w:szCs w:val="20"/>
              </w:rPr>
            </w:pPr>
          </w:p>
        </w:tc>
      </w:tr>
      <w:tr w:rsidR="00E24096" w:rsidRPr="00AA410F" w14:paraId="376A26E1" w14:textId="77777777" w:rsidTr="01E1CD3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62" w:type="dxa"/>
            <w:tcBorders>
              <w:top w:val="single" w:sz="4" w:space="0" w:color="auto"/>
              <w:left w:val="single" w:sz="4" w:space="0" w:color="auto"/>
              <w:bottom w:val="single" w:sz="4" w:space="0" w:color="auto"/>
              <w:right w:val="single" w:sz="4" w:space="0" w:color="auto"/>
            </w:tcBorders>
          </w:tcPr>
          <w:p w14:paraId="712302BC" w14:textId="77777777" w:rsidR="00E24096" w:rsidRPr="00551787" w:rsidRDefault="00E24096" w:rsidP="00D47F12">
            <w:pPr>
              <w:rPr>
                <w:rFonts w:ascii="Arial" w:hAnsi="Arial" w:cs="Arial"/>
                <w:color w:val="002060"/>
                <w:sz w:val="20"/>
                <w:szCs w:val="20"/>
              </w:rPr>
            </w:pPr>
            <w:r w:rsidRPr="00551787">
              <w:rPr>
                <w:rFonts w:ascii="Arial" w:hAnsi="Arial" w:cs="Arial"/>
                <w:color w:val="002060"/>
                <w:sz w:val="20"/>
                <w:szCs w:val="20"/>
              </w:rPr>
              <w:t>Status</w:t>
            </w:r>
          </w:p>
        </w:tc>
        <w:tc>
          <w:tcPr>
            <w:tcW w:w="4238" w:type="dxa"/>
            <w:tcBorders>
              <w:top w:val="single" w:sz="4" w:space="0" w:color="auto"/>
              <w:left w:val="single" w:sz="4" w:space="0" w:color="auto"/>
              <w:bottom w:val="single" w:sz="4" w:space="0" w:color="auto"/>
              <w:right w:val="single" w:sz="4" w:space="0" w:color="auto"/>
            </w:tcBorders>
          </w:tcPr>
          <w:p w14:paraId="672CCCCC" w14:textId="22F04F05" w:rsidR="00E24096" w:rsidRPr="00642E01" w:rsidRDefault="00650C78" w:rsidP="00D47F12">
            <w:pPr>
              <w:cnfStyle w:val="000000100000" w:firstRow="0" w:lastRow="0" w:firstColumn="0" w:lastColumn="0" w:oddVBand="0" w:evenVBand="0" w:oddHBand="1" w:evenHBand="0" w:firstRowFirstColumn="0" w:firstRowLastColumn="0" w:lastRowFirstColumn="0" w:lastRowLastColumn="0"/>
              <w:rPr>
                <w:rFonts w:ascii="Arial" w:hAnsi="Arial" w:cs="Arial"/>
                <w:color w:val="002060"/>
                <w:sz w:val="20"/>
                <w:szCs w:val="20"/>
              </w:rPr>
            </w:pPr>
            <w:r w:rsidRPr="00642E01">
              <w:rPr>
                <w:rFonts w:ascii="Arial" w:hAnsi="Arial" w:cs="Arial"/>
                <w:color w:val="002060"/>
                <w:sz w:val="20"/>
                <w:szCs w:val="20"/>
              </w:rPr>
              <w:t>Approved</w:t>
            </w:r>
          </w:p>
          <w:p w14:paraId="3CB99A88" w14:textId="77777777" w:rsidR="00E24096" w:rsidRPr="00642E01" w:rsidRDefault="00E24096" w:rsidP="00D47F12">
            <w:pPr>
              <w:cnfStyle w:val="000000100000" w:firstRow="0" w:lastRow="0" w:firstColumn="0" w:lastColumn="0" w:oddVBand="0" w:evenVBand="0" w:oddHBand="1" w:evenHBand="0" w:firstRowFirstColumn="0" w:firstRowLastColumn="0" w:lastRowFirstColumn="0" w:lastRowLastColumn="0"/>
              <w:rPr>
                <w:rFonts w:ascii="Arial" w:hAnsi="Arial" w:cs="Arial"/>
                <w:color w:val="002060"/>
                <w:sz w:val="20"/>
                <w:szCs w:val="20"/>
              </w:rPr>
            </w:pPr>
          </w:p>
        </w:tc>
      </w:tr>
      <w:tr w:rsidR="00E24096" w:rsidRPr="00AA410F" w14:paraId="123015C5" w14:textId="77777777" w:rsidTr="01E1CD30">
        <w:trPr>
          <w:jc w:val="center"/>
        </w:trPr>
        <w:tc>
          <w:tcPr>
            <w:cnfStyle w:val="001000000000" w:firstRow="0" w:lastRow="0" w:firstColumn="1" w:lastColumn="0" w:oddVBand="0" w:evenVBand="0" w:oddHBand="0" w:evenHBand="0" w:firstRowFirstColumn="0" w:firstRowLastColumn="0" w:lastRowFirstColumn="0" w:lastRowLastColumn="0"/>
            <w:tcW w:w="4262" w:type="dxa"/>
            <w:tcBorders>
              <w:top w:val="single" w:sz="4" w:space="0" w:color="auto"/>
              <w:left w:val="single" w:sz="4" w:space="0" w:color="auto"/>
              <w:bottom w:val="single" w:sz="4" w:space="0" w:color="auto"/>
              <w:right w:val="single" w:sz="4" w:space="0" w:color="auto"/>
            </w:tcBorders>
          </w:tcPr>
          <w:p w14:paraId="7E62468C" w14:textId="77777777" w:rsidR="00E24096" w:rsidRPr="00551787" w:rsidRDefault="00E24096" w:rsidP="00D47F12">
            <w:pPr>
              <w:rPr>
                <w:rFonts w:ascii="Arial" w:hAnsi="Arial" w:cs="Arial"/>
                <w:color w:val="002060"/>
                <w:sz w:val="20"/>
                <w:szCs w:val="20"/>
              </w:rPr>
            </w:pPr>
            <w:r w:rsidRPr="00551787">
              <w:rPr>
                <w:rFonts w:ascii="Arial" w:hAnsi="Arial" w:cs="Arial"/>
                <w:color w:val="002060"/>
                <w:sz w:val="20"/>
                <w:szCs w:val="20"/>
              </w:rPr>
              <w:t>Issue/Review Date</w:t>
            </w:r>
          </w:p>
        </w:tc>
        <w:tc>
          <w:tcPr>
            <w:tcW w:w="4238" w:type="dxa"/>
            <w:tcBorders>
              <w:top w:val="single" w:sz="4" w:space="0" w:color="auto"/>
              <w:left w:val="single" w:sz="4" w:space="0" w:color="auto"/>
              <w:bottom w:val="single" w:sz="4" w:space="0" w:color="auto"/>
              <w:right w:val="single" w:sz="4" w:space="0" w:color="auto"/>
            </w:tcBorders>
          </w:tcPr>
          <w:p w14:paraId="4E646A07" w14:textId="7BA50DCB" w:rsidR="04D1BAF9" w:rsidRPr="00642E01" w:rsidRDefault="00473ABF" w:rsidP="01E1CD30">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2060"/>
                <w:sz w:val="20"/>
                <w:szCs w:val="20"/>
              </w:rPr>
            </w:pPr>
            <w:r>
              <w:rPr>
                <w:rFonts w:ascii="Arial" w:eastAsia="Arial" w:hAnsi="Arial" w:cs="Arial"/>
                <w:color w:val="002060"/>
                <w:sz w:val="20"/>
                <w:szCs w:val="20"/>
              </w:rPr>
              <w:t>01/04/2026</w:t>
            </w:r>
          </w:p>
          <w:p w14:paraId="052FB499" w14:textId="1093D073" w:rsidR="00E24096" w:rsidRPr="00642E01" w:rsidRDefault="00E24096" w:rsidP="00D47F12">
            <w:pPr>
              <w:cnfStyle w:val="000000000000" w:firstRow="0" w:lastRow="0" w:firstColumn="0" w:lastColumn="0" w:oddVBand="0" w:evenVBand="0" w:oddHBand="0" w:evenHBand="0" w:firstRowFirstColumn="0" w:firstRowLastColumn="0" w:lastRowFirstColumn="0" w:lastRowLastColumn="0"/>
              <w:rPr>
                <w:rFonts w:ascii="Arial" w:hAnsi="Arial" w:cs="Arial"/>
                <w:color w:val="002060"/>
                <w:sz w:val="20"/>
                <w:szCs w:val="20"/>
              </w:rPr>
            </w:pPr>
          </w:p>
        </w:tc>
      </w:tr>
      <w:tr w:rsidR="00E24096" w:rsidRPr="00AA410F" w14:paraId="230D143B" w14:textId="77777777" w:rsidTr="01E1CD3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62" w:type="dxa"/>
            <w:tcBorders>
              <w:top w:val="single" w:sz="4" w:space="0" w:color="auto"/>
              <w:left w:val="single" w:sz="4" w:space="0" w:color="auto"/>
              <w:bottom w:val="single" w:sz="4" w:space="0" w:color="auto"/>
              <w:right w:val="single" w:sz="4" w:space="0" w:color="auto"/>
            </w:tcBorders>
          </w:tcPr>
          <w:p w14:paraId="59BFE548" w14:textId="77777777" w:rsidR="00E24096" w:rsidRPr="00551787" w:rsidRDefault="00E24096" w:rsidP="00D47F12">
            <w:pPr>
              <w:rPr>
                <w:rFonts w:ascii="Arial" w:hAnsi="Arial" w:cs="Arial"/>
                <w:color w:val="002060"/>
                <w:sz w:val="20"/>
                <w:szCs w:val="20"/>
              </w:rPr>
            </w:pPr>
            <w:r w:rsidRPr="00551787">
              <w:rPr>
                <w:rFonts w:ascii="Arial" w:hAnsi="Arial" w:cs="Arial"/>
                <w:color w:val="002060"/>
                <w:sz w:val="20"/>
                <w:szCs w:val="20"/>
              </w:rPr>
              <w:t>Document Owner</w:t>
            </w:r>
          </w:p>
        </w:tc>
        <w:tc>
          <w:tcPr>
            <w:tcW w:w="4238" w:type="dxa"/>
            <w:tcBorders>
              <w:top w:val="single" w:sz="4" w:space="0" w:color="auto"/>
              <w:left w:val="single" w:sz="4" w:space="0" w:color="auto"/>
              <w:bottom w:val="single" w:sz="4" w:space="0" w:color="auto"/>
              <w:right w:val="single" w:sz="4" w:space="0" w:color="auto"/>
            </w:tcBorders>
          </w:tcPr>
          <w:p w14:paraId="2DBFD362" w14:textId="77777777" w:rsidR="00E24096" w:rsidRPr="00642E01" w:rsidRDefault="00E24096" w:rsidP="00D47F12">
            <w:pPr>
              <w:cnfStyle w:val="000000100000" w:firstRow="0" w:lastRow="0" w:firstColumn="0" w:lastColumn="0" w:oddVBand="0" w:evenVBand="0" w:oddHBand="1" w:evenHBand="0" w:firstRowFirstColumn="0" w:firstRowLastColumn="0" w:lastRowFirstColumn="0" w:lastRowLastColumn="0"/>
              <w:rPr>
                <w:rFonts w:ascii="Arial" w:hAnsi="Arial" w:cs="Arial"/>
                <w:color w:val="002060"/>
                <w:sz w:val="20"/>
                <w:szCs w:val="20"/>
              </w:rPr>
            </w:pPr>
            <w:r w:rsidRPr="00642E01">
              <w:rPr>
                <w:rFonts w:ascii="Arial" w:hAnsi="Arial" w:cs="Arial"/>
                <w:color w:val="002060"/>
                <w:sz w:val="20"/>
              </w:rPr>
              <w:t>Glen Williams</w:t>
            </w:r>
            <w:r w:rsidRPr="00642E01">
              <w:rPr>
                <w:rFonts w:ascii="Arial" w:hAnsi="Arial" w:cs="Arial"/>
                <w:color w:val="002060"/>
                <w:sz w:val="20"/>
                <w:szCs w:val="20"/>
              </w:rPr>
              <w:t xml:space="preserve"> </w:t>
            </w:r>
          </w:p>
          <w:p w14:paraId="73E7EA1B" w14:textId="61830590" w:rsidR="00E24096" w:rsidRPr="00642E01" w:rsidRDefault="00E24096" w:rsidP="00D47F12">
            <w:pPr>
              <w:cnfStyle w:val="000000100000" w:firstRow="0" w:lastRow="0" w:firstColumn="0" w:lastColumn="0" w:oddVBand="0" w:evenVBand="0" w:oddHBand="1" w:evenHBand="0" w:firstRowFirstColumn="0" w:firstRowLastColumn="0" w:lastRowFirstColumn="0" w:lastRowLastColumn="0"/>
              <w:rPr>
                <w:rFonts w:ascii="Arial" w:hAnsi="Arial" w:cs="Arial"/>
                <w:color w:val="002060"/>
                <w:sz w:val="20"/>
                <w:szCs w:val="20"/>
              </w:rPr>
            </w:pPr>
          </w:p>
        </w:tc>
      </w:tr>
      <w:tr w:rsidR="00E24096" w:rsidRPr="00AA410F" w14:paraId="353E682E" w14:textId="77777777" w:rsidTr="01E1CD30">
        <w:trPr>
          <w:jc w:val="center"/>
        </w:trPr>
        <w:tc>
          <w:tcPr>
            <w:cnfStyle w:val="001000000000" w:firstRow="0" w:lastRow="0" w:firstColumn="1" w:lastColumn="0" w:oddVBand="0" w:evenVBand="0" w:oddHBand="0" w:evenHBand="0" w:firstRowFirstColumn="0" w:firstRowLastColumn="0" w:lastRowFirstColumn="0" w:lastRowLastColumn="0"/>
            <w:tcW w:w="4262" w:type="dxa"/>
            <w:tcBorders>
              <w:top w:val="single" w:sz="4" w:space="0" w:color="auto"/>
              <w:left w:val="single" w:sz="4" w:space="0" w:color="auto"/>
              <w:bottom w:val="single" w:sz="4" w:space="0" w:color="auto"/>
              <w:right w:val="single" w:sz="4" w:space="0" w:color="auto"/>
            </w:tcBorders>
          </w:tcPr>
          <w:p w14:paraId="47CDF02D" w14:textId="77777777" w:rsidR="00E24096" w:rsidRPr="00551787" w:rsidRDefault="00E24096" w:rsidP="00D47F12">
            <w:pPr>
              <w:rPr>
                <w:rFonts w:ascii="Arial" w:hAnsi="Arial" w:cs="Arial"/>
                <w:color w:val="002060"/>
                <w:sz w:val="20"/>
                <w:szCs w:val="20"/>
              </w:rPr>
            </w:pPr>
            <w:r w:rsidRPr="00551787">
              <w:rPr>
                <w:rFonts w:ascii="Arial" w:hAnsi="Arial" w:cs="Arial"/>
                <w:color w:val="002060"/>
                <w:sz w:val="20"/>
                <w:szCs w:val="20"/>
              </w:rPr>
              <w:t>Classification</w:t>
            </w:r>
          </w:p>
        </w:tc>
        <w:tc>
          <w:tcPr>
            <w:tcW w:w="4238" w:type="dxa"/>
            <w:tcBorders>
              <w:top w:val="single" w:sz="4" w:space="0" w:color="auto"/>
              <w:left w:val="single" w:sz="4" w:space="0" w:color="auto"/>
              <w:bottom w:val="single" w:sz="4" w:space="0" w:color="auto"/>
              <w:right w:val="single" w:sz="4" w:space="0" w:color="auto"/>
            </w:tcBorders>
          </w:tcPr>
          <w:p w14:paraId="4283D8E5" w14:textId="77777777" w:rsidR="00E24096" w:rsidRPr="00642E01" w:rsidRDefault="00E24096" w:rsidP="00D47F12">
            <w:pPr>
              <w:cnfStyle w:val="000000000000" w:firstRow="0" w:lastRow="0" w:firstColumn="0" w:lastColumn="0" w:oddVBand="0" w:evenVBand="0" w:oddHBand="0" w:evenHBand="0" w:firstRowFirstColumn="0" w:firstRowLastColumn="0" w:lastRowFirstColumn="0" w:lastRowLastColumn="0"/>
              <w:rPr>
                <w:rFonts w:ascii="Arial" w:hAnsi="Arial" w:cs="Arial"/>
                <w:color w:val="002060"/>
                <w:sz w:val="20"/>
                <w:szCs w:val="20"/>
              </w:rPr>
            </w:pPr>
            <w:r w:rsidRPr="00642E01">
              <w:rPr>
                <w:rFonts w:ascii="Arial" w:hAnsi="Arial" w:cs="Arial"/>
                <w:color w:val="002060"/>
                <w:sz w:val="20"/>
                <w:szCs w:val="20"/>
              </w:rPr>
              <w:t>Internal</w:t>
            </w:r>
          </w:p>
          <w:p w14:paraId="5724AE45" w14:textId="77777777" w:rsidR="00E24096" w:rsidRPr="00642E01" w:rsidRDefault="00E24096" w:rsidP="00D47F12">
            <w:pPr>
              <w:cnfStyle w:val="000000000000" w:firstRow="0" w:lastRow="0" w:firstColumn="0" w:lastColumn="0" w:oddVBand="0" w:evenVBand="0" w:oddHBand="0" w:evenHBand="0" w:firstRowFirstColumn="0" w:firstRowLastColumn="0" w:lastRowFirstColumn="0" w:lastRowLastColumn="0"/>
              <w:rPr>
                <w:rFonts w:ascii="Arial" w:hAnsi="Arial" w:cs="Arial"/>
                <w:color w:val="002060"/>
                <w:sz w:val="20"/>
                <w:szCs w:val="20"/>
              </w:rPr>
            </w:pPr>
          </w:p>
        </w:tc>
      </w:tr>
    </w:tbl>
    <w:p w14:paraId="362F81C1" w14:textId="77777777" w:rsidR="00E24096" w:rsidRDefault="00E24096" w:rsidP="00E24096">
      <w:pPr>
        <w:rPr>
          <w:szCs w:val="24"/>
        </w:rPr>
      </w:pPr>
    </w:p>
    <w:p w14:paraId="0A13D195" w14:textId="77777777" w:rsidR="00E24096" w:rsidRPr="00C9782B" w:rsidRDefault="00E24096" w:rsidP="00E24096">
      <w:pPr>
        <w:pStyle w:val="CFNormal"/>
        <w:shd w:val="clear" w:color="auto" w:fill="BDD6EE" w:themeFill="accent5" w:themeFillTint="66"/>
        <w:jc w:val="center"/>
        <w:rPr>
          <w:szCs w:val="20"/>
        </w:rPr>
      </w:pPr>
      <w:r w:rsidRPr="00C9782B">
        <w:rPr>
          <w:szCs w:val="20"/>
        </w:rPr>
        <w:t>This document is uncontrolled when printed.</w:t>
      </w:r>
    </w:p>
    <w:p w14:paraId="355BF761" w14:textId="77777777" w:rsidR="00E24096" w:rsidRPr="00C9782B" w:rsidRDefault="00E24096" w:rsidP="00E24096">
      <w:pPr>
        <w:pStyle w:val="CFNormal"/>
        <w:shd w:val="clear" w:color="auto" w:fill="BDD6EE" w:themeFill="accent5" w:themeFillTint="66"/>
        <w:jc w:val="center"/>
        <w:rPr>
          <w:szCs w:val="20"/>
        </w:rPr>
      </w:pPr>
      <w:r w:rsidRPr="00C9782B">
        <w:rPr>
          <w:szCs w:val="20"/>
        </w:rPr>
        <w:t>Please refer to Cyberfort’s Document control policy when releasing controlled documents</w:t>
      </w:r>
    </w:p>
    <w:p w14:paraId="242E0B33" w14:textId="551AFB40" w:rsidR="00E24096" w:rsidRPr="00C9782B" w:rsidRDefault="00E24096" w:rsidP="00E24096">
      <w:pPr>
        <w:pStyle w:val="CFNormal"/>
        <w:shd w:val="clear" w:color="auto" w:fill="BDD6EE" w:themeFill="accent5" w:themeFillTint="66"/>
        <w:jc w:val="center"/>
        <w:rPr>
          <w:szCs w:val="20"/>
        </w:rPr>
      </w:pPr>
      <w:r w:rsidRPr="00C9782B">
        <w:rPr>
          <w:szCs w:val="20"/>
        </w:rPr>
        <w:t xml:space="preserve">This document and all information within this document will remain at all times the property of </w:t>
      </w:r>
      <w:r w:rsidR="0036268C">
        <w:rPr>
          <w:szCs w:val="20"/>
        </w:rPr>
        <w:t>Cyberfort Limited</w:t>
      </w:r>
    </w:p>
    <w:p w14:paraId="0DF07EE6" w14:textId="77777777" w:rsidR="00E24096" w:rsidRDefault="00E24096" w:rsidP="00E24096">
      <w:pPr>
        <w:jc w:val="center"/>
        <w:rPr>
          <w:rFonts w:ascii="Bahnschrift" w:hAnsi="Bahnschrift" w:cs="Times"/>
          <w:b/>
          <w:color w:val="3453BE"/>
          <w:sz w:val="56"/>
          <w:szCs w:val="56"/>
        </w:rPr>
      </w:pPr>
    </w:p>
    <w:p w14:paraId="5E40E80A" w14:textId="77777777" w:rsidR="00E24096" w:rsidRDefault="00E24096" w:rsidP="00E24096"/>
    <w:p w14:paraId="7B12A118" w14:textId="77777777" w:rsidR="00E24096" w:rsidRDefault="00E24096" w:rsidP="00E24096"/>
    <w:p w14:paraId="14BB1147" w14:textId="77777777" w:rsidR="00E24096" w:rsidRDefault="00E24096" w:rsidP="00E24096"/>
    <w:p w14:paraId="6792987F" w14:textId="77777777" w:rsidR="00E24096" w:rsidRDefault="00E24096" w:rsidP="00E24096"/>
    <w:p w14:paraId="7DF139D1" w14:textId="77777777" w:rsidR="00E24096" w:rsidRDefault="00E24096" w:rsidP="00E24096"/>
    <w:p w14:paraId="492FBB23" w14:textId="77777777" w:rsidR="006B7417" w:rsidRDefault="006B7417" w:rsidP="006B7417">
      <w:pPr>
        <w:jc w:val="center"/>
        <w:rPr>
          <w:rFonts w:ascii="Bahnschrift" w:hAnsi="Bahnschrift" w:cs="Times"/>
          <w:b/>
          <w:color w:val="3453BE"/>
          <w:sz w:val="56"/>
          <w:szCs w:val="56"/>
        </w:rPr>
      </w:pPr>
    </w:p>
    <w:p w14:paraId="1EB452EC" w14:textId="1C1D1628" w:rsidR="00BD58F6" w:rsidRDefault="00BD58F6"/>
    <w:p w14:paraId="22E7AECF" w14:textId="2D2A1078" w:rsidR="006B7417" w:rsidRDefault="006B7417"/>
    <w:p w14:paraId="5674EAC5" w14:textId="77777777" w:rsidR="00011739" w:rsidRDefault="00011739"/>
    <w:p w14:paraId="0BD26856" w14:textId="77777777" w:rsidR="00011739" w:rsidRDefault="00011739"/>
    <w:p w14:paraId="77E9FC8C" w14:textId="77777777" w:rsidR="00011739" w:rsidRDefault="00011739"/>
    <w:p w14:paraId="67E5AB2A" w14:textId="77777777" w:rsidR="00011739" w:rsidRDefault="00011739"/>
    <w:p w14:paraId="41C69A32" w14:textId="7B163864" w:rsidR="006B7417" w:rsidRDefault="006B7417"/>
    <w:p w14:paraId="1E7E586E" w14:textId="7013306D" w:rsidR="006B7417" w:rsidRDefault="006B7417"/>
    <w:p w14:paraId="2B35B5D8" w14:textId="468DD6D7" w:rsidR="006B7417" w:rsidRDefault="006B7417"/>
    <w:p w14:paraId="4A77D8DC" w14:textId="72C75931" w:rsidR="006B7417" w:rsidRDefault="006B7417"/>
    <w:sdt>
      <w:sdtPr>
        <w:rPr>
          <w:rFonts w:ascii="Arial" w:eastAsiaTheme="minorEastAsia" w:hAnsi="Arial" w:cs="Arial"/>
          <w:color w:val="auto"/>
          <w:sz w:val="22"/>
          <w:szCs w:val="22"/>
          <w:lang w:val="en-GB"/>
        </w:rPr>
        <w:id w:val="-1517839542"/>
        <w:docPartObj>
          <w:docPartGallery w:val="Table of Contents"/>
          <w:docPartUnique/>
        </w:docPartObj>
      </w:sdtPr>
      <w:sdtEndPr>
        <w:rPr>
          <w:rFonts w:asciiTheme="minorHAnsi" w:hAnsiTheme="minorHAnsi" w:cstheme="minorBidi"/>
          <w:b/>
          <w:bCs/>
          <w:noProof/>
        </w:rPr>
      </w:sdtEndPr>
      <w:sdtContent>
        <w:p w14:paraId="4C821D8A" w14:textId="4CC546AD" w:rsidR="006B43D9" w:rsidRPr="00011739" w:rsidRDefault="006B43D9">
          <w:pPr>
            <w:pStyle w:val="TOCHeading"/>
            <w:rPr>
              <w:rFonts w:ascii="Arial" w:hAnsi="Arial" w:cs="Arial"/>
              <w:b/>
              <w:bCs/>
              <w:color w:val="002060"/>
              <w:sz w:val="28"/>
              <w:szCs w:val="28"/>
            </w:rPr>
          </w:pPr>
          <w:r w:rsidRPr="00011739">
            <w:rPr>
              <w:rFonts w:ascii="Arial" w:hAnsi="Arial" w:cs="Arial"/>
              <w:b/>
              <w:bCs/>
              <w:color w:val="002060"/>
              <w:sz w:val="28"/>
              <w:szCs w:val="28"/>
            </w:rPr>
            <w:t>Table of Contents</w:t>
          </w:r>
        </w:p>
        <w:p w14:paraId="36E4ED89" w14:textId="13646176" w:rsidR="00983705" w:rsidRDefault="006B43D9">
          <w:pPr>
            <w:pStyle w:val="TOC1"/>
            <w:rPr>
              <w:rFonts w:asciiTheme="minorHAnsi" w:eastAsiaTheme="minorEastAsia" w:hAnsiTheme="minorHAnsi" w:cstheme="minorBidi"/>
              <w:b w:val="0"/>
              <w:bCs w:val="0"/>
              <w:color w:val="auto"/>
              <w:kern w:val="2"/>
              <w:sz w:val="24"/>
              <w:szCs w:val="24"/>
              <w:lang w:eastAsia="en-GB"/>
              <w14:ligatures w14:val="standardContextual"/>
            </w:rPr>
          </w:pPr>
          <w:r w:rsidRPr="00011739">
            <w:rPr>
              <w:rFonts w:ascii="Arial" w:hAnsi="Arial" w:cs="Arial"/>
            </w:rPr>
            <w:fldChar w:fldCharType="begin"/>
          </w:r>
          <w:r w:rsidRPr="00011739">
            <w:rPr>
              <w:rFonts w:ascii="Arial" w:hAnsi="Arial" w:cs="Arial"/>
            </w:rPr>
            <w:instrText xml:space="preserve"> TOC \o "1-3" \h \z \u </w:instrText>
          </w:r>
          <w:r w:rsidRPr="00011739">
            <w:rPr>
              <w:rFonts w:ascii="Arial" w:hAnsi="Arial" w:cs="Arial"/>
            </w:rPr>
            <w:fldChar w:fldCharType="separate"/>
          </w:r>
          <w:hyperlink w:anchor="_Toc225778491" w:history="1">
            <w:r w:rsidR="00983705" w:rsidRPr="00B92F01">
              <w:rPr>
                <w:rStyle w:val="Hyperlink"/>
              </w:rPr>
              <w:t>1.</w:t>
            </w:r>
            <w:r w:rsidR="00983705">
              <w:rPr>
                <w:rFonts w:asciiTheme="minorHAnsi" w:eastAsiaTheme="minorEastAsia" w:hAnsiTheme="minorHAnsi" w:cstheme="minorBidi"/>
                <w:b w:val="0"/>
                <w:bCs w:val="0"/>
                <w:color w:val="auto"/>
                <w:kern w:val="2"/>
                <w:sz w:val="24"/>
                <w:szCs w:val="24"/>
                <w:lang w:eastAsia="en-GB"/>
                <w14:ligatures w14:val="standardContextual"/>
              </w:rPr>
              <w:tab/>
            </w:r>
            <w:r w:rsidR="00983705" w:rsidRPr="00B92F01">
              <w:rPr>
                <w:rStyle w:val="Hyperlink"/>
              </w:rPr>
              <w:t>Introduction</w:t>
            </w:r>
            <w:r w:rsidR="00983705">
              <w:rPr>
                <w:webHidden/>
              </w:rPr>
              <w:tab/>
            </w:r>
            <w:r w:rsidR="00983705">
              <w:rPr>
                <w:webHidden/>
              </w:rPr>
              <w:fldChar w:fldCharType="begin"/>
            </w:r>
            <w:r w:rsidR="00983705">
              <w:rPr>
                <w:webHidden/>
              </w:rPr>
              <w:instrText xml:space="preserve"> PAGEREF _Toc225778491 \h </w:instrText>
            </w:r>
            <w:r w:rsidR="00983705">
              <w:rPr>
                <w:webHidden/>
              </w:rPr>
            </w:r>
            <w:r w:rsidR="00983705">
              <w:rPr>
                <w:webHidden/>
              </w:rPr>
              <w:fldChar w:fldCharType="separate"/>
            </w:r>
            <w:r w:rsidR="00983705">
              <w:rPr>
                <w:webHidden/>
              </w:rPr>
              <w:t>4</w:t>
            </w:r>
            <w:r w:rsidR="00983705">
              <w:rPr>
                <w:webHidden/>
              </w:rPr>
              <w:fldChar w:fldCharType="end"/>
            </w:r>
          </w:hyperlink>
        </w:p>
        <w:p w14:paraId="07798268" w14:textId="2F921CCF" w:rsidR="00983705" w:rsidRDefault="00983705">
          <w:pPr>
            <w:pStyle w:val="TOC2"/>
            <w:rPr>
              <w:rFonts w:asciiTheme="minorHAnsi" w:eastAsiaTheme="minorEastAsia" w:hAnsiTheme="minorHAnsi" w:cstheme="minorBidi"/>
              <w:b w:val="0"/>
              <w:bCs w:val="0"/>
              <w:i w:val="0"/>
              <w:iCs w:val="0"/>
              <w:color w:val="auto"/>
              <w:kern w:val="2"/>
              <w:sz w:val="24"/>
              <w:szCs w:val="24"/>
              <w:lang w:eastAsia="en-GB"/>
              <w14:ligatures w14:val="standardContextual"/>
            </w:rPr>
          </w:pPr>
          <w:hyperlink w:anchor="_Toc225778492" w:history="1">
            <w:r w:rsidRPr="00B92F01">
              <w:rPr>
                <w:rStyle w:val="Hyperlink"/>
              </w:rPr>
              <w:t>1.1</w:t>
            </w:r>
            <w:r>
              <w:rPr>
                <w:rFonts w:asciiTheme="minorHAnsi" w:eastAsiaTheme="minorEastAsia" w:hAnsiTheme="minorHAnsi" w:cstheme="minorBidi"/>
                <w:b w:val="0"/>
                <w:bCs w:val="0"/>
                <w:i w:val="0"/>
                <w:iCs w:val="0"/>
                <w:color w:val="auto"/>
                <w:kern w:val="2"/>
                <w:sz w:val="24"/>
                <w:szCs w:val="24"/>
                <w:lang w:eastAsia="en-GB"/>
                <w14:ligatures w14:val="standardContextual"/>
              </w:rPr>
              <w:tab/>
            </w:r>
            <w:r w:rsidRPr="00B92F01">
              <w:rPr>
                <w:rStyle w:val="Hyperlink"/>
              </w:rPr>
              <w:t>Objective</w:t>
            </w:r>
            <w:r>
              <w:rPr>
                <w:webHidden/>
              </w:rPr>
              <w:tab/>
            </w:r>
            <w:r>
              <w:rPr>
                <w:webHidden/>
              </w:rPr>
              <w:fldChar w:fldCharType="begin"/>
            </w:r>
            <w:r>
              <w:rPr>
                <w:webHidden/>
              </w:rPr>
              <w:instrText xml:space="preserve"> PAGEREF _Toc225778492 \h </w:instrText>
            </w:r>
            <w:r>
              <w:rPr>
                <w:webHidden/>
              </w:rPr>
            </w:r>
            <w:r>
              <w:rPr>
                <w:webHidden/>
              </w:rPr>
              <w:fldChar w:fldCharType="separate"/>
            </w:r>
            <w:r>
              <w:rPr>
                <w:webHidden/>
              </w:rPr>
              <w:t>4</w:t>
            </w:r>
            <w:r>
              <w:rPr>
                <w:webHidden/>
              </w:rPr>
              <w:fldChar w:fldCharType="end"/>
            </w:r>
          </w:hyperlink>
        </w:p>
        <w:p w14:paraId="5B8C76E4" w14:textId="18EC96C6" w:rsidR="00983705" w:rsidRDefault="00983705">
          <w:pPr>
            <w:pStyle w:val="TOC2"/>
            <w:rPr>
              <w:rFonts w:asciiTheme="minorHAnsi" w:eastAsiaTheme="minorEastAsia" w:hAnsiTheme="minorHAnsi" w:cstheme="minorBidi"/>
              <w:b w:val="0"/>
              <w:bCs w:val="0"/>
              <w:i w:val="0"/>
              <w:iCs w:val="0"/>
              <w:color w:val="auto"/>
              <w:kern w:val="2"/>
              <w:sz w:val="24"/>
              <w:szCs w:val="24"/>
              <w:lang w:eastAsia="en-GB"/>
              <w14:ligatures w14:val="standardContextual"/>
            </w:rPr>
          </w:pPr>
          <w:hyperlink w:anchor="_Toc225778493" w:history="1">
            <w:r w:rsidRPr="00B92F01">
              <w:rPr>
                <w:rStyle w:val="Hyperlink"/>
              </w:rPr>
              <w:t>1.2</w:t>
            </w:r>
            <w:r>
              <w:rPr>
                <w:rFonts w:asciiTheme="minorHAnsi" w:eastAsiaTheme="minorEastAsia" w:hAnsiTheme="minorHAnsi" w:cstheme="minorBidi"/>
                <w:b w:val="0"/>
                <w:bCs w:val="0"/>
                <w:i w:val="0"/>
                <w:iCs w:val="0"/>
                <w:color w:val="auto"/>
                <w:kern w:val="2"/>
                <w:sz w:val="24"/>
                <w:szCs w:val="24"/>
                <w:lang w:eastAsia="en-GB"/>
                <w14:ligatures w14:val="standardContextual"/>
              </w:rPr>
              <w:tab/>
            </w:r>
            <w:r w:rsidRPr="00B92F01">
              <w:rPr>
                <w:rStyle w:val="Hyperlink"/>
              </w:rPr>
              <w:t>Scope</w:t>
            </w:r>
            <w:r>
              <w:rPr>
                <w:webHidden/>
              </w:rPr>
              <w:tab/>
            </w:r>
            <w:r>
              <w:rPr>
                <w:webHidden/>
              </w:rPr>
              <w:fldChar w:fldCharType="begin"/>
            </w:r>
            <w:r>
              <w:rPr>
                <w:webHidden/>
              </w:rPr>
              <w:instrText xml:space="preserve"> PAGEREF _Toc225778493 \h </w:instrText>
            </w:r>
            <w:r>
              <w:rPr>
                <w:webHidden/>
              </w:rPr>
            </w:r>
            <w:r>
              <w:rPr>
                <w:webHidden/>
              </w:rPr>
              <w:fldChar w:fldCharType="separate"/>
            </w:r>
            <w:r>
              <w:rPr>
                <w:webHidden/>
              </w:rPr>
              <w:t>4</w:t>
            </w:r>
            <w:r>
              <w:rPr>
                <w:webHidden/>
              </w:rPr>
              <w:fldChar w:fldCharType="end"/>
            </w:r>
          </w:hyperlink>
        </w:p>
        <w:p w14:paraId="36BA01FD" w14:textId="6C2B98A8" w:rsidR="00983705" w:rsidRDefault="00983705">
          <w:pPr>
            <w:pStyle w:val="TOC3"/>
            <w:rPr>
              <w:rFonts w:asciiTheme="minorHAnsi" w:eastAsiaTheme="minorEastAsia" w:hAnsiTheme="minorHAnsi" w:cstheme="minorBidi"/>
              <w:color w:val="auto"/>
              <w:kern w:val="2"/>
              <w:sz w:val="24"/>
              <w:szCs w:val="24"/>
              <w:lang w:eastAsia="en-GB"/>
              <w14:ligatures w14:val="standardContextual"/>
            </w:rPr>
          </w:pPr>
          <w:hyperlink w:anchor="_Toc225778494" w:history="1">
            <w:r w:rsidRPr="00B92F01">
              <w:rPr>
                <w:rStyle w:val="Hyperlink"/>
                <w:rFonts w:eastAsiaTheme="minorHAnsi"/>
              </w:rPr>
              <w:t>1.2.1</w:t>
            </w:r>
            <w:r>
              <w:rPr>
                <w:rFonts w:asciiTheme="minorHAnsi" w:eastAsiaTheme="minorEastAsia" w:hAnsiTheme="minorHAnsi" w:cstheme="minorBidi"/>
                <w:color w:val="auto"/>
                <w:kern w:val="2"/>
                <w:sz w:val="24"/>
                <w:szCs w:val="24"/>
                <w:lang w:eastAsia="en-GB"/>
                <w14:ligatures w14:val="standardContextual"/>
              </w:rPr>
              <w:tab/>
            </w:r>
            <w:r w:rsidRPr="00B92F01">
              <w:rPr>
                <w:rStyle w:val="Hyperlink"/>
                <w:rFonts w:eastAsiaTheme="minorHAnsi"/>
              </w:rPr>
              <w:t>Applicability to Employees</w:t>
            </w:r>
            <w:r>
              <w:rPr>
                <w:webHidden/>
              </w:rPr>
              <w:tab/>
            </w:r>
            <w:r>
              <w:rPr>
                <w:webHidden/>
              </w:rPr>
              <w:fldChar w:fldCharType="begin"/>
            </w:r>
            <w:r>
              <w:rPr>
                <w:webHidden/>
              </w:rPr>
              <w:instrText xml:space="preserve"> PAGEREF _Toc225778494 \h </w:instrText>
            </w:r>
            <w:r>
              <w:rPr>
                <w:webHidden/>
              </w:rPr>
            </w:r>
            <w:r>
              <w:rPr>
                <w:webHidden/>
              </w:rPr>
              <w:fldChar w:fldCharType="separate"/>
            </w:r>
            <w:r>
              <w:rPr>
                <w:webHidden/>
              </w:rPr>
              <w:t>4</w:t>
            </w:r>
            <w:r>
              <w:rPr>
                <w:webHidden/>
              </w:rPr>
              <w:fldChar w:fldCharType="end"/>
            </w:r>
          </w:hyperlink>
        </w:p>
        <w:p w14:paraId="18EB15BD" w14:textId="239C7404" w:rsidR="00983705" w:rsidRDefault="00983705">
          <w:pPr>
            <w:pStyle w:val="TOC3"/>
            <w:rPr>
              <w:rFonts w:asciiTheme="minorHAnsi" w:eastAsiaTheme="minorEastAsia" w:hAnsiTheme="minorHAnsi" w:cstheme="minorBidi"/>
              <w:color w:val="auto"/>
              <w:kern w:val="2"/>
              <w:sz w:val="24"/>
              <w:szCs w:val="24"/>
              <w:lang w:eastAsia="en-GB"/>
              <w14:ligatures w14:val="standardContextual"/>
            </w:rPr>
          </w:pPr>
          <w:hyperlink w:anchor="_Toc225778495" w:history="1">
            <w:r w:rsidRPr="00B92F01">
              <w:rPr>
                <w:rStyle w:val="Hyperlink"/>
              </w:rPr>
              <w:t>1.2.2</w:t>
            </w:r>
            <w:r>
              <w:rPr>
                <w:rFonts w:asciiTheme="minorHAnsi" w:eastAsiaTheme="minorEastAsia" w:hAnsiTheme="minorHAnsi" w:cstheme="minorBidi"/>
                <w:color w:val="auto"/>
                <w:kern w:val="2"/>
                <w:sz w:val="24"/>
                <w:szCs w:val="24"/>
                <w:lang w:eastAsia="en-GB"/>
                <w14:ligatures w14:val="standardContextual"/>
              </w:rPr>
              <w:tab/>
            </w:r>
            <w:r w:rsidRPr="00B92F01">
              <w:rPr>
                <w:rStyle w:val="Hyperlink"/>
              </w:rPr>
              <w:t>Applicability to External Parties</w:t>
            </w:r>
            <w:r>
              <w:rPr>
                <w:webHidden/>
              </w:rPr>
              <w:tab/>
            </w:r>
            <w:r>
              <w:rPr>
                <w:webHidden/>
              </w:rPr>
              <w:fldChar w:fldCharType="begin"/>
            </w:r>
            <w:r>
              <w:rPr>
                <w:webHidden/>
              </w:rPr>
              <w:instrText xml:space="preserve"> PAGEREF _Toc225778495 \h </w:instrText>
            </w:r>
            <w:r>
              <w:rPr>
                <w:webHidden/>
              </w:rPr>
            </w:r>
            <w:r>
              <w:rPr>
                <w:webHidden/>
              </w:rPr>
              <w:fldChar w:fldCharType="separate"/>
            </w:r>
            <w:r>
              <w:rPr>
                <w:webHidden/>
              </w:rPr>
              <w:t>4</w:t>
            </w:r>
            <w:r>
              <w:rPr>
                <w:webHidden/>
              </w:rPr>
              <w:fldChar w:fldCharType="end"/>
            </w:r>
          </w:hyperlink>
        </w:p>
        <w:p w14:paraId="0DADAA70" w14:textId="7117CEF5" w:rsidR="00983705" w:rsidRDefault="00983705">
          <w:pPr>
            <w:pStyle w:val="TOC2"/>
            <w:rPr>
              <w:rFonts w:asciiTheme="minorHAnsi" w:eastAsiaTheme="minorEastAsia" w:hAnsiTheme="minorHAnsi" w:cstheme="minorBidi"/>
              <w:b w:val="0"/>
              <w:bCs w:val="0"/>
              <w:i w:val="0"/>
              <w:iCs w:val="0"/>
              <w:color w:val="auto"/>
              <w:kern w:val="2"/>
              <w:sz w:val="24"/>
              <w:szCs w:val="24"/>
              <w:lang w:eastAsia="en-GB"/>
              <w14:ligatures w14:val="standardContextual"/>
            </w:rPr>
          </w:pPr>
          <w:hyperlink w:anchor="_Toc225778496" w:history="1">
            <w:r w:rsidRPr="00B92F01">
              <w:rPr>
                <w:rStyle w:val="Hyperlink"/>
              </w:rPr>
              <w:t>1.3</w:t>
            </w:r>
            <w:r>
              <w:rPr>
                <w:rFonts w:asciiTheme="minorHAnsi" w:eastAsiaTheme="minorEastAsia" w:hAnsiTheme="minorHAnsi" w:cstheme="minorBidi"/>
                <w:b w:val="0"/>
                <w:bCs w:val="0"/>
                <w:i w:val="0"/>
                <w:iCs w:val="0"/>
                <w:color w:val="auto"/>
                <w:kern w:val="2"/>
                <w:sz w:val="24"/>
                <w:szCs w:val="24"/>
                <w:lang w:eastAsia="en-GB"/>
                <w14:ligatures w14:val="standardContextual"/>
              </w:rPr>
              <w:tab/>
            </w:r>
            <w:r w:rsidRPr="00B92F01">
              <w:rPr>
                <w:rStyle w:val="Hyperlink"/>
              </w:rPr>
              <w:t>Related Documents / References</w:t>
            </w:r>
            <w:r>
              <w:rPr>
                <w:webHidden/>
              </w:rPr>
              <w:tab/>
            </w:r>
            <w:r>
              <w:rPr>
                <w:webHidden/>
              </w:rPr>
              <w:fldChar w:fldCharType="begin"/>
            </w:r>
            <w:r>
              <w:rPr>
                <w:webHidden/>
              </w:rPr>
              <w:instrText xml:space="preserve"> PAGEREF _Toc225778496 \h </w:instrText>
            </w:r>
            <w:r>
              <w:rPr>
                <w:webHidden/>
              </w:rPr>
            </w:r>
            <w:r>
              <w:rPr>
                <w:webHidden/>
              </w:rPr>
              <w:fldChar w:fldCharType="separate"/>
            </w:r>
            <w:r>
              <w:rPr>
                <w:webHidden/>
              </w:rPr>
              <w:t>4</w:t>
            </w:r>
            <w:r>
              <w:rPr>
                <w:webHidden/>
              </w:rPr>
              <w:fldChar w:fldCharType="end"/>
            </w:r>
          </w:hyperlink>
        </w:p>
        <w:p w14:paraId="5A7035B2" w14:textId="6F1A904E" w:rsidR="00983705" w:rsidRDefault="00983705">
          <w:pPr>
            <w:pStyle w:val="TOC1"/>
            <w:rPr>
              <w:rFonts w:asciiTheme="minorHAnsi" w:eastAsiaTheme="minorEastAsia" w:hAnsiTheme="minorHAnsi" w:cstheme="minorBidi"/>
              <w:b w:val="0"/>
              <w:bCs w:val="0"/>
              <w:color w:val="auto"/>
              <w:kern w:val="2"/>
              <w:sz w:val="24"/>
              <w:szCs w:val="24"/>
              <w:lang w:eastAsia="en-GB"/>
              <w14:ligatures w14:val="standardContextual"/>
            </w:rPr>
          </w:pPr>
          <w:hyperlink w:anchor="_Toc225778497" w:history="1">
            <w:r w:rsidRPr="00B92F01">
              <w:rPr>
                <w:rStyle w:val="Hyperlink"/>
                <w:rFonts w:ascii="Arial" w:hAnsi="Arial" w:cs="Arial"/>
              </w:rPr>
              <w:t>2.</w:t>
            </w:r>
            <w:r>
              <w:rPr>
                <w:rFonts w:asciiTheme="minorHAnsi" w:eastAsiaTheme="minorEastAsia" w:hAnsiTheme="minorHAnsi" w:cstheme="minorBidi"/>
                <w:b w:val="0"/>
                <w:bCs w:val="0"/>
                <w:color w:val="auto"/>
                <w:kern w:val="2"/>
                <w:sz w:val="24"/>
                <w:szCs w:val="24"/>
                <w:lang w:eastAsia="en-GB"/>
                <w14:ligatures w14:val="standardContextual"/>
              </w:rPr>
              <w:tab/>
            </w:r>
            <w:r w:rsidRPr="00B92F01">
              <w:rPr>
                <w:rStyle w:val="Hyperlink"/>
                <w:rFonts w:ascii="Arial" w:hAnsi="Arial" w:cs="Arial"/>
              </w:rPr>
              <w:t>Our Commitment as an Employer</w:t>
            </w:r>
            <w:r>
              <w:rPr>
                <w:webHidden/>
              </w:rPr>
              <w:tab/>
            </w:r>
            <w:r>
              <w:rPr>
                <w:webHidden/>
              </w:rPr>
              <w:fldChar w:fldCharType="begin"/>
            </w:r>
            <w:r>
              <w:rPr>
                <w:webHidden/>
              </w:rPr>
              <w:instrText xml:space="preserve"> PAGEREF _Toc225778497 \h </w:instrText>
            </w:r>
            <w:r>
              <w:rPr>
                <w:webHidden/>
              </w:rPr>
            </w:r>
            <w:r>
              <w:rPr>
                <w:webHidden/>
              </w:rPr>
              <w:fldChar w:fldCharType="separate"/>
            </w:r>
            <w:r>
              <w:rPr>
                <w:webHidden/>
              </w:rPr>
              <w:t>4</w:t>
            </w:r>
            <w:r>
              <w:rPr>
                <w:webHidden/>
              </w:rPr>
              <w:fldChar w:fldCharType="end"/>
            </w:r>
          </w:hyperlink>
        </w:p>
        <w:p w14:paraId="1DC8D18C" w14:textId="62F4BC04" w:rsidR="00983705" w:rsidRDefault="00983705">
          <w:pPr>
            <w:pStyle w:val="TOC1"/>
            <w:rPr>
              <w:rFonts w:asciiTheme="minorHAnsi" w:eastAsiaTheme="minorEastAsia" w:hAnsiTheme="minorHAnsi" w:cstheme="minorBidi"/>
              <w:b w:val="0"/>
              <w:bCs w:val="0"/>
              <w:color w:val="auto"/>
              <w:kern w:val="2"/>
              <w:sz w:val="24"/>
              <w:szCs w:val="24"/>
              <w:lang w:eastAsia="en-GB"/>
              <w14:ligatures w14:val="standardContextual"/>
            </w:rPr>
          </w:pPr>
          <w:hyperlink w:anchor="_Toc225778498" w:history="1">
            <w:r w:rsidRPr="00B92F01">
              <w:rPr>
                <w:rStyle w:val="Hyperlink"/>
                <w:rFonts w:ascii="Arial" w:hAnsi="Arial" w:cs="Arial"/>
              </w:rPr>
              <w:t>3.</w:t>
            </w:r>
            <w:r>
              <w:rPr>
                <w:rFonts w:asciiTheme="minorHAnsi" w:eastAsiaTheme="minorEastAsia" w:hAnsiTheme="minorHAnsi" w:cstheme="minorBidi"/>
                <w:b w:val="0"/>
                <w:bCs w:val="0"/>
                <w:color w:val="auto"/>
                <w:kern w:val="2"/>
                <w:sz w:val="24"/>
                <w:szCs w:val="24"/>
                <w:lang w:eastAsia="en-GB"/>
                <w14:ligatures w14:val="standardContextual"/>
              </w:rPr>
              <w:tab/>
            </w:r>
            <w:r w:rsidRPr="00B92F01">
              <w:rPr>
                <w:rStyle w:val="Hyperlink"/>
                <w:rFonts w:ascii="Arial" w:hAnsi="Arial" w:cs="Arial"/>
              </w:rPr>
              <w:t>What We Expect From You</w:t>
            </w:r>
            <w:r>
              <w:rPr>
                <w:webHidden/>
              </w:rPr>
              <w:tab/>
            </w:r>
            <w:r>
              <w:rPr>
                <w:webHidden/>
              </w:rPr>
              <w:fldChar w:fldCharType="begin"/>
            </w:r>
            <w:r>
              <w:rPr>
                <w:webHidden/>
              </w:rPr>
              <w:instrText xml:space="preserve"> PAGEREF _Toc225778498 \h </w:instrText>
            </w:r>
            <w:r>
              <w:rPr>
                <w:webHidden/>
              </w:rPr>
            </w:r>
            <w:r>
              <w:rPr>
                <w:webHidden/>
              </w:rPr>
              <w:fldChar w:fldCharType="separate"/>
            </w:r>
            <w:r>
              <w:rPr>
                <w:webHidden/>
              </w:rPr>
              <w:t>5</w:t>
            </w:r>
            <w:r>
              <w:rPr>
                <w:webHidden/>
              </w:rPr>
              <w:fldChar w:fldCharType="end"/>
            </w:r>
          </w:hyperlink>
        </w:p>
        <w:p w14:paraId="3C1BA035" w14:textId="16CEE614" w:rsidR="00983705" w:rsidRDefault="00983705">
          <w:pPr>
            <w:pStyle w:val="TOC1"/>
            <w:rPr>
              <w:rFonts w:asciiTheme="minorHAnsi" w:eastAsiaTheme="minorEastAsia" w:hAnsiTheme="minorHAnsi" w:cstheme="minorBidi"/>
              <w:b w:val="0"/>
              <w:bCs w:val="0"/>
              <w:color w:val="auto"/>
              <w:kern w:val="2"/>
              <w:sz w:val="24"/>
              <w:szCs w:val="24"/>
              <w:lang w:eastAsia="en-GB"/>
              <w14:ligatures w14:val="standardContextual"/>
            </w:rPr>
          </w:pPr>
          <w:hyperlink w:anchor="_Toc225778499" w:history="1">
            <w:r w:rsidRPr="00B92F01">
              <w:rPr>
                <w:rStyle w:val="Hyperlink"/>
                <w:rFonts w:ascii="Arial" w:hAnsi="Arial" w:cs="Arial"/>
              </w:rPr>
              <w:t>4.</w:t>
            </w:r>
            <w:r>
              <w:rPr>
                <w:rFonts w:asciiTheme="minorHAnsi" w:eastAsiaTheme="minorEastAsia" w:hAnsiTheme="minorHAnsi" w:cstheme="minorBidi"/>
                <w:b w:val="0"/>
                <w:bCs w:val="0"/>
                <w:color w:val="auto"/>
                <w:kern w:val="2"/>
                <w:sz w:val="24"/>
                <w:szCs w:val="24"/>
                <w:lang w:eastAsia="en-GB"/>
                <w14:ligatures w14:val="standardContextual"/>
              </w:rPr>
              <w:tab/>
            </w:r>
            <w:r w:rsidRPr="00B92F01">
              <w:rPr>
                <w:rStyle w:val="Hyperlink"/>
                <w:rFonts w:ascii="Arial" w:hAnsi="Arial" w:cs="Arial"/>
              </w:rPr>
              <w:t>Who Is Protected From Harassment</w:t>
            </w:r>
            <w:r>
              <w:rPr>
                <w:webHidden/>
              </w:rPr>
              <w:tab/>
            </w:r>
            <w:r>
              <w:rPr>
                <w:webHidden/>
              </w:rPr>
              <w:fldChar w:fldCharType="begin"/>
            </w:r>
            <w:r>
              <w:rPr>
                <w:webHidden/>
              </w:rPr>
              <w:instrText xml:space="preserve"> PAGEREF _Toc225778499 \h </w:instrText>
            </w:r>
            <w:r>
              <w:rPr>
                <w:webHidden/>
              </w:rPr>
            </w:r>
            <w:r>
              <w:rPr>
                <w:webHidden/>
              </w:rPr>
              <w:fldChar w:fldCharType="separate"/>
            </w:r>
            <w:r>
              <w:rPr>
                <w:webHidden/>
              </w:rPr>
              <w:t>5</w:t>
            </w:r>
            <w:r>
              <w:rPr>
                <w:webHidden/>
              </w:rPr>
              <w:fldChar w:fldCharType="end"/>
            </w:r>
          </w:hyperlink>
        </w:p>
        <w:p w14:paraId="0ADDDB83" w14:textId="09D3C4CE" w:rsidR="00983705" w:rsidRDefault="00983705">
          <w:pPr>
            <w:pStyle w:val="TOC1"/>
            <w:rPr>
              <w:rFonts w:asciiTheme="minorHAnsi" w:eastAsiaTheme="minorEastAsia" w:hAnsiTheme="minorHAnsi" w:cstheme="minorBidi"/>
              <w:b w:val="0"/>
              <w:bCs w:val="0"/>
              <w:color w:val="auto"/>
              <w:kern w:val="2"/>
              <w:sz w:val="24"/>
              <w:szCs w:val="24"/>
              <w:lang w:eastAsia="en-GB"/>
              <w14:ligatures w14:val="standardContextual"/>
            </w:rPr>
          </w:pPr>
          <w:hyperlink w:anchor="_Toc225778500" w:history="1">
            <w:r w:rsidRPr="00B92F01">
              <w:rPr>
                <w:rStyle w:val="Hyperlink"/>
                <w:rFonts w:ascii="Arial" w:hAnsi="Arial" w:cs="Arial"/>
              </w:rPr>
              <w:t>5.</w:t>
            </w:r>
            <w:r>
              <w:rPr>
                <w:rFonts w:asciiTheme="minorHAnsi" w:eastAsiaTheme="minorEastAsia" w:hAnsiTheme="minorHAnsi" w:cstheme="minorBidi"/>
                <w:b w:val="0"/>
                <w:bCs w:val="0"/>
                <w:color w:val="auto"/>
                <w:kern w:val="2"/>
                <w:sz w:val="24"/>
                <w:szCs w:val="24"/>
                <w:lang w:eastAsia="en-GB"/>
                <w14:ligatures w14:val="standardContextual"/>
              </w:rPr>
              <w:tab/>
            </w:r>
            <w:r w:rsidRPr="00B92F01">
              <w:rPr>
                <w:rStyle w:val="Hyperlink"/>
                <w:rFonts w:ascii="Arial" w:hAnsi="Arial" w:cs="Arial"/>
              </w:rPr>
              <w:t>Meaning of Harassment</w:t>
            </w:r>
            <w:r>
              <w:rPr>
                <w:webHidden/>
              </w:rPr>
              <w:tab/>
            </w:r>
            <w:r>
              <w:rPr>
                <w:webHidden/>
              </w:rPr>
              <w:fldChar w:fldCharType="begin"/>
            </w:r>
            <w:r>
              <w:rPr>
                <w:webHidden/>
              </w:rPr>
              <w:instrText xml:space="preserve"> PAGEREF _Toc225778500 \h </w:instrText>
            </w:r>
            <w:r>
              <w:rPr>
                <w:webHidden/>
              </w:rPr>
            </w:r>
            <w:r>
              <w:rPr>
                <w:webHidden/>
              </w:rPr>
              <w:fldChar w:fldCharType="separate"/>
            </w:r>
            <w:r>
              <w:rPr>
                <w:webHidden/>
              </w:rPr>
              <w:t>6</w:t>
            </w:r>
            <w:r>
              <w:rPr>
                <w:webHidden/>
              </w:rPr>
              <w:fldChar w:fldCharType="end"/>
            </w:r>
          </w:hyperlink>
        </w:p>
        <w:p w14:paraId="7C3AE449" w14:textId="3F85BAB9" w:rsidR="00983705" w:rsidRDefault="00983705">
          <w:pPr>
            <w:pStyle w:val="TOC2"/>
            <w:rPr>
              <w:rFonts w:asciiTheme="minorHAnsi" w:eastAsiaTheme="minorEastAsia" w:hAnsiTheme="minorHAnsi" w:cstheme="minorBidi"/>
              <w:b w:val="0"/>
              <w:bCs w:val="0"/>
              <w:i w:val="0"/>
              <w:iCs w:val="0"/>
              <w:color w:val="auto"/>
              <w:kern w:val="2"/>
              <w:sz w:val="24"/>
              <w:szCs w:val="24"/>
              <w:lang w:eastAsia="en-GB"/>
              <w14:ligatures w14:val="standardContextual"/>
            </w:rPr>
          </w:pPr>
          <w:hyperlink w:anchor="_Toc225778501" w:history="1">
            <w:r w:rsidRPr="00B92F01">
              <w:rPr>
                <w:rStyle w:val="Hyperlink"/>
              </w:rPr>
              <w:t>5.1</w:t>
            </w:r>
            <w:r>
              <w:rPr>
                <w:rFonts w:asciiTheme="minorHAnsi" w:eastAsiaTheme="minorEastAsia" w:hAnsiTheme="minorHAnsi" w:cstheme="minorBidi"/>
                <w:b w:val="0"/>
                <w:bCs w:val="0"/>
                <w:i w:val="0"/>
                <w:iCs w:val="0"/>
                <w:color w:val="auto"/>
                <w:kern w:val="2"/>
                <w:sz w:val="24"/>
                <w:szCs w:val="24"/>
                <w:lang w:eastAsia="en-GB"/>
                <w14:ligatures w14:val="standardContextual"/>
              </w:rPr>
              <w:tab/>
            </w:r>
            <w:r w:rsidRPr="00B92F01">
              <w:rPr>
                <w:rStyle w:val="Hyperlink"/>
              </w:rPr>
              <w:t>Examples of Harassment</w:t>
            </w:r>
            <w:r>
              <w:rPr>
                <w:webHidden/>
              </w:rPr>
              <w:tab/>
            </w:r>
            <w:r>
              <w:rPr>
                <w:webHidden/>
              </w:rPr>
              <w:fldChar w:fldCharType="begin"/>
            </w:r>
            <w:r>
              <w:rPr>
                <w:webHidden/>
              </w:rPr>
              <w:instrText xml:space="preserve"> PAGEREF _Toc225778501 \h </w:instrText>
            </w:r>
            <w:r>
              <w:rPr>
                <w:webHidden/>
              </w:rPr>
            </w:r>
            <w:r>
              <w:rPr>
                <w:webHidden/>
              </w:rPr>
              <w:fldChar w:fldCharType="separate"/>
            </w:r>
            <w:r>
              <w:rPr>
                <w:webHidden/>
              </w:rPr>
              <w:t>6</w:t>
            </w:r>
            <w:r>
              <w:rPr>
                <w:webHidden/>
              </w:rPr>
              <w:fldChar w:fldCharType="end"/>
            </w:r>
          </w:hyperlink>
        </w:p>
        <w:p w14:paraId="7A54D175" w14:textId="5D6B007D" w:rsidR="00983705" w:rsidRDefault="00983705">
          <w:pPr>
            <w:pStyle w:val="TOC2"/>
            <w:rPr>
              <w:rFonts w:asciiTheme="minorHAnsi" w:eastAsiaTheme="minorEastAsia" w:hAnsiTheme="minorHAnsi" w:cstheme="minorBidi"/>
              <w:b w:val="0"/>
              <w:bCs w:val="0"/>
              <w:i w:val="0"/>
              <w:iCs w:val="0"/>
              <w:color w:val="auto"/>
              <w:kern w:val="2"/>
              <w:sz w:val="24"/>
              <w:szCs w:val="24"/>
              <w:lang w:eastAsia="en-GB"/>
              <w14:ligatures w14:val="standardContextual"/>
            </w:rPr>
          </w:pPr>
          <w:hyperlink w:anchor="_Toc225778502" w:history="1">
            <w:r w:rsidRPr="00B92F01">
              <w:rPr>
                <w:rStyle w:val="Hyperlink"/>
              </w:rPr>
              <w:t>5.2</w:t>
            </w:r>
            <w:r>
              <w:rPr>
                <w:rFonts w:asciiTheme="minorHAnsi" w:eastAsiaTheme="minorEastAsia" w:hAnsiTheme="minorHAnsi" w:cstheme="minorBidi"/>
                <w:b w:val="0"/>
                <w:bCs w:val="0"/>
                <w:i w:val="0"/>
                <w:iCs w:val="0"/>
                <w:color w:val="auto"/>
                <w:kern w:val="2"/>
                <w:sz w:val="24"/>
                <w:szCs w:val="24"/>
                <w:lang w:eastAsia="en-GB"/>
                <w14:ligatures w14:val="standardContextual"/>
              </w:rPr>
              <w:tab/>
            </w:r>
            <w:r w:rsidRPr="00B92F01">
              <w:rPr>
                <w:rStyle w:val="Hyperlink"/>
              </w:rPr>
              <w:t>Meaning of Sexual Harassment</w:t>
            </w:r>
            <w:r>
              <w:rPr>
                <w:webHidden/>
              </w:rPr>
              <w:tab/>
            </w:r>
            <w:r>
              <w:rPr>
                <w:webHidden/>
              </w:rPr>
              <w:fldChar w:fldCharType="begin"/>
            </w:r>
            <w:r>
              <w:rPr>
                <w:webHidden/>
              </w:rPr>
              <w:instrText xml:space="preserve"> PAGEREF _Toc225778502 \h </w:instrText>
            </w:r>
            <w:r>
              <w:rPr>
                <w:webHidden/>
              </w:rPr>
            </w:r>
            <w:r>
              <w:rPr>
                <w:webHidden/>
              </w:rPr>
              <w:fldChar w:fldCharType="separate"/>
            </w:r>
            <w:r>
              <w:rPr>
                <w:webHidden/>
              </w:rPr>
              <w:t>6</w:t>
            </w:r>
            <w:r>
              <w:rPr>
                <w:webHidden/>
              </w:rPr>
              <w:fldChar w:fldCharType="end"/>
            </w:r>
          </w:hyperlink>
        </w:p>
        <w:p w14:paraId="22F468F8" w14:textId="00820977" w:rsidR="00983705" w:rsidRDefault="00983705">
          <w:pPr>
            <w:pStyle w:val="TOC3"/>
            <w:rPr>
              <w:rFonts w:asciiTheme="minorHAnsi" w:eastAsiaTheme="minorEastAsia" w:hAnsiTheme="minorHAnsi" w:cstheme="minorBidi"/>
              <w:color w:val="auto"/>
              <w:kern w:val="2"/>
              <w:sz w:val="24"/>
              <w:szCs w:val="24"/>
              <w:lang w:eastAsia="en-GB"/>
              <w14:ligatures w14:val="standardContextual"/>
            </w:rPr>
          </w:pPr>
          <w:hyperlink w:anchor="_Toc225778503" w:history="1">
            <w:r w:rsidRPr="00B92F01">
              <w:rPr>
                <w:rStyle w:val="Hyperlink"/>
              </w:rPr>
              <w:t>5.2.1</w:t>
            </w:r>
            <w:r>
              <w:rPr>
                <w:rFonts w:asciiTheme="minorHAnsi" w:eastAsiaTheme="minorEastAsia" w:hAnsiTheme="minorHAnsi" w:cstheme="minorBidi"/>
                <w:color w:val="auto"/>
                <w:kern w:val="2"/>
                <w:sz w:val="24"/>
                <w:szCs w:val="24"/>
                <w:lang w:eastAsia="en-GB"/>
                <w14:ligatures w14:val="standardContextual"/>
              </w:rPr>
              <w:tab/>
            </w:r>
            <w:r w:rsidRPr="00B92F01">
              <w:rPr>
                <w:rStyle w:val="Hyperlink"/>
              </w:rPr>
              <w:t>Examples of Sexual Harassment</w:t>
            </w:r>
            <w:r>
              <w:rPr>
                <w:webHidden/>
              </w:rPr>
              <w:tab/>
            </w:r>
            <w:r>
              <w:rPr>
                <w:webHidden/>
              </w:rPr>
              <w:fldChar w:fldCharType="begin"/>
            </w:r>
            <w:r>
              <w:rPr>
                <w:webHidden/>
              </w:rPr>
              <w:instrText xml:space="preserve"> PAGEREF _Toc225778503 \h </w:instrText>
            </w:r>
            <w:r>
              <w:rPr>
                <w:webHidden/>
              </w:rPr>
            </w:r>
            <w:r>
              <w:rPr>
                <w:webHidden/>
              </w:rPr>
              <w:fldChar w:fldCharType="separate"/>
            </w:r>
            <w:r>
              <w:rPr>
                <w:webHidden/>
              </w:rPr>
              <w:t>7</w:t>
            </w:r>
            <w:r>
              <w:rPr>
                <w:webHidden/>
              </w:rPr>
              <w:fldChar w:fldCharType="end"/>
            </w:r>
          </w:hyperlink>
        </w:p>
        <w:p w14:paraId="156BC87D" w14:textId="1B55A89E" w:rsidR="00983705" w:rsidRDefault="00983705">
          <w:pPr>
            <w:pStyle w:val="TOC1"/>
            <w:rPr>
              <w:rFonts w:asciiTheme="minorHAnsi" w:eastAsiaTheme="minorEastAsia" w:hAnsiTheme="minorHAnsi" w:cstheme="minorBidi"/>
              <w:b w:val="0"/>
              <w:bCs w:val="0"/>
              <w:color w:val="auto"/>
              <w:kern w:val="2"/>
              <w:sz w:val="24"/>
              <w:szCs w:val="24"/>
              <w:lang w:eastAsia="en-GB"/>
              <w14:ligatures w14:val="standardContextual"/>
            </w:rPr>
          </w:pPr>
          <w:hyperlink w:anchor="_Toc225778504" w:history="1">
            <w:r w:rsidRPr="00B92F01">
              <w:rPr>
                <w:rStyle w:val="Hyperlink"/>
                <w:rFonts w:ascii="Arial" w:hAnsi="Arial" w:cs="Arial"/>
              </w:rPr>
              <w:t>6.</w:t>
            </w:r>
            <w:r>
              <w:rPr>
                <w:rFonts w:asciiTheme="minorHAnsi" w:eastAsiaTheme="minorEastAsia" w:hAnsiTheme="minorHAnsi" w:cstheme="minorBidi"/>
                <w:b w:val="0"/>
                <w:bCs w:val="0"/>
                <w:color w:val="auto"/>
                <w:kern w:val="2"/>
                <w:sz w:val="24"/>
                <w:szCs w:val="24"/>
                <w:lang w:eastAsia="en-GB"/>
                <w14:ligatures w14:val="standardContextual"/>
              </w:rPr>
              <w:tab/>
            </w:r>
            <w:r w:rsidRPr="00B92F01">
              <w:rPr>
                <w:rStyle w:val="Hyperlink"/>
                <w:rFonts w:ascii="Arial" w:hAnsi="Arial" w:cs="Arial"/>
              </w:rPr>
              <w:t>Bullying</w:t>
            </w:r>
            <w:r>
              <w:rPr>
                <w:webHidden/>
              </w:rPr>
              <w:tab/>
            </w:r>
            <w:r>
              <w:rPr>
                <w:webHidden/>
              </w:rPr>
              <w:fldChar w:fldCharType="begin"/>
            </w:r>
            <w:r>
              <w:rPr>
                <w:webHidden/>
              </w:rPr>
              <w:instrText xml:space="preserve"> PAGEREF _Toc225778504 \h </w:instrText>
            </w:r>
            <w:r>
              <w:rPr>
                <w:webHidden/>
              </w:rPr>
            </w:r>
            <w:r>
              <w:rPr>
                <w:webHidden/>
              </w:rPr>
              <w:fldChar w:fldCharType="separate"/>
            </w:r>
            <w:r>
              <w:rPr>
                <w:webHidden/>
              </w:rPr>
              <w:t>7</w:t>
            </w:r>
            <w:r>
              <w:rPr>
                <w:webHidden/>
              </w:rPr>
              <w:fldChar w:fldCharType="end"/>
            </w:r>
          </w:hyperlink>
        </w:p>
        <w:p w14:paraId="62F72771" w14:textId="6D70471F" w:rsidR="00983705" w:rsidRDefault="00983705">
          <w:pPr>
            <w:pStyle w:val="TOC3"/>
            <w:rPr>
              <w:rFonts w:asciiTheme="minorHAnsi" w:eastAsiaTheme="minorEastAsia" w:hAnsiTheme="minorHAnsi" w:cstheme="minorBidi"/>
              <w:color w:val="auto"/>
              <w:kern w:val="2"/>
              <w:sz w:val="24"/>
              <w:szCs w:val="24"/>
              <w:lang w:eastAsia="en-GB"/>
              <w14:ligatures w14:val="standardContextual"/>
            </w:rPr>
          </w:pPr>
          <w:hyperlink w:anchor="_Toc225778505" w:history="1">
            <w:r w:rsidRPr="00B92F01">
              <w:rPr>
                <w:rStyle w:val="Hyperlink"/>
              </w:rPr>
              <w:t>6.1.1</w:t>
            </w:r>
            <w:r>
              <w:rPr>
                <w:rFonts w:asciiTheme="minorHAnsi" w:eastAsiaTheme="minorEastAsia" w:hAnsiTheme="minorHAnsi" w:cstheme="minorBidi"/>
                <w:color w:val="auto"/>
                <w:kern w:val="2"/>
                <w:sz w:val="24"/>
                <w:szCs w:val="24"/>
                <w:lang w:eastAsia="en-GB"/>
                <w14:ligatures w14:val="standardContextual"/>
              </w:rPr>
              <w:tab/>
            </w:r>
            <w:r w:rsidRPr="00B92F01">
              <w:rPr>
                <w:rStyle w:val="Hyperlink"/>
              </w:rPr>
              <w:t>Examples of Bullying</w:t>
            </w:r>
            <w:r>
              <w:rPr>
                <w:webHidden/>
              </w:rPr>
              <w:tab/>
            </w:r>
            <w:r>
              <w:rPr>
                <w:webHidden/>
              </w:rPr>
              <w:fldChar w:fldCharType="begin"/>
            </w:r>
            <w:r>
              <w:rPr>
                <w:webHidden/>
              </w:rPr>
              <w:instrText xml:space="preserve"> PAGEREF _Toc225778505 \h </w:instrText>
            </w:r>
            <w:r>
              <w:rPr>
                <w:webHidden/>
              </w:rPr>
            </w:r>
            <w:r>
              <w:rPr>
                <w:webHidden/>
              </w:rPr>
              <w:fldChar w:fldCharType="separate"/>
            </w:r>
            <w:r>
              <w:rPr>
                <w:webHidden/>
              </w:rPr>
              <w:t>7</w:t>
            </w:r>
            <w:r>
              <w:rPr>
                <w:webHidden/>
              </w:rPr>
              <w:fldChar w:fldCharType="end"/>
            </w:r>
          </w:hyperlink>
        </w:p>
        <w:p w14:paraId="3EB1178E" w14:textId="55E6A199" w:rsidR="00983705" w:rsidRDefault="00983705">
          <w:pPr>
            <w:pStyle w:val="TOC1"/>
            <w:rPr>
              <w:rFonts w:asciiTheme="minorHAnsi" w:eastAsiaTheme="minorEastAsia" w:hAnsiTheme="minorHAnsi" w:cstheme="minorBidi"/>
              <w:b w:val="0"/>
              <w:bCs w:val="0"/>
              <w:color w:val="auto"/>
              <w:kern w:val="2"/>
              <w:sz w:val="24"/>
              <w:szCs w:val="24"/>
              <w:lang w:eastAsia="en-GB"/>
              <w14:ligatures w14:val="standardContextual"/>
            </w:rPr>
          </w:pPr>
          <w:hyperlink w:anchor="_Toc225778506" w:history="1">
            <w:r w:rsidRPr="00B92F01">
              <w:rPr>
                <w:rStyle w:val="Hyperlink"/>
                <w:rFonts w:ascii="Arial" w:hAnsi="Arial" w:cs="Arial"/>
              </w:rPr>
              <w:t>7.</w:t>
            </w:r>
            <w:r>
              <w:rPr>
                <w:rFonts w:asciiTheme="minorHAnsi" w:eastAsiaTheme="minorEastAsia" w:hAnsiTheme="minorHAnsi" w:cstheme="minorBidi"/>
                <w:b w:val="0"/>
                <w:bCs w:val="0"/>
                <w:color w:val="auto"/>
                <w:kern w:val="2"/>
                <w:sz w:val="24"/>
                <w:szCs w:val="24"/>
                <w:lang w:eastAsia="en-GB"/>
                <w14:ligatures w14:val="standardContextual"/>
              </w:rPr>
              <w:tab/>
            </w:r>
            <w:r w:rsidRPr="00B92F01">
              <w:rPr>
                <w:rStyle w:val="Hyperlink"/>
                <w:rFonts w:ascii="Arial" w:hAnsi="Arial" w:cs="Arial"/>
              </w:rPr>
              <w:t>Microaggressions</w:t>
            </w:r>
            <w:r>
              <w:rPr>
                <w:webHidden/>
              </w:rPr>
              <w:tab/>
            </w:r>
            <w:r>
              <w:rPr>
                <w:webHidden/>
              </w:rPr>
              <w:fldChar w:fldCharType="begin"/>
            </w:r>
            <w:r>
              <w:rPr>
                <w:webHidden/>
              </w:rPr>
              <w:instrText xml:space="preserve"> PAGEREF _Toc225778506 \h </w:instrText>
            </w:r>
            <w:r>
              <w:rPr>
                <w:webHidden/>
              </w:rPr>
            </w:r>
            <w:r>
              <w:rPr>
                <w:webHidden/>
              </w:rPr>
              <w:fldChar w:fldCharType="separate"/>
            </w:r>
            <w:r>
              <w:rPr>
                <w:webHidden/>
              </w:rPr>
              <w:t>8</w:t>
            </w:r>
            <w:r>
              <w:rPr>
                <w:webHidden/>
              </w:rPr>
              <w:fldChar w:fldCharType="end"/>
            </w:r>
          </w:hyperlink>
        </w:p>
        <w:p w14:paraId="2AE185F1" w14:textId="209426FF" w:rsidR="00983705" w:rsidRDefault="00983705">
          <w:pPr>
            <w:pStyle w:val="TOC1"/>
            <w:rPr>
              <w:rFonts w:asciiTheme="minorHAnsi" w:eastAsiaTheme="minorEastAsia" w:hAnsiTheme="minorHAnsi" w:cstheme="minorBidi"/>
              <w:b w:val="0"/>
              <w:bCs w:val="0"/>
              <w:color w:val="auto"/>
              <w:kern w:val="2"/>
              <w:sz w:val="24"/>
              <w:szCs w:val="24"/>
              <w:lang w:eastAsia="en-GB"/>
              <w14:ligatures w14:val="standardContextual"/>
            </w:rPr>
          </w:pPr>
          <w:hyperlink w:anchor="_Toc225778507" w:history="1">
            <w:r w:rsidRPr="00B92F01">
              <w:rPr>
                <w:rStyle w:val="Hyperlink"/>
                <w:rFonts w:ascii="Arial" w:hAnsi="Arial" w:cs="Arial"/>
              </w:rPr>
              <w:t>8.</w:t>
            </w:r>
            <w:r>
              <w:rPr>
                <w:rFonts w:asciiTheme="minorHAnsi" w:eastAsiaTheme="minorEastAsia" w:hAnsiTheme="minorHAnsi" w:cstheme="minorBidi"/>
                <w:b w:val="0"/>
                <w:bCs w:val="0"/>
                <w:color w:val="auto"/>
                <w:kern w:val="2"/>
                <w:sz w:val="24"/>
                <w:szCs w:val="24"/>
                <w:lang w:eastAsia="en-GB"/>
                <w14:ligatures w14:val="standardContextual"/>
              </w:rPr>
              <w:tab/>
            </w:r>
            <w:r w:rsidRPr="00B92F01">
              <w:rPr>
                <w:rStyle w:val="Hyperlink"/>
                <w:rFonts w:ascii="Arial" w:hAnsi="Arial" w:cs="Arial"/>
              </w:rPr>
              <w:t>What To Do If You Are Being Bullied Or Harassed</w:t>
            </w:r>
            <w:r>
              <w:rPr>
                <w:webHidden/>
              </w:rPr>
              <w:tab/>
            </w:r>
            <w:r>
              <w:rPr>
                <w:webHidden/>
              </w:rPr>
              <w:fldChar w:fldCharType="begin"/>
            </w:r>
            <w:r>
              <w:rPr>
                <w:webHidden/>
              </w:rPr>
              <w:instrText xml:space="preserve"> PAGEREF _Toc225778507 \h </w:instrText>
            </w:r>
            <w:r>
              <w:rPr>
                <w:webHidden/>
              </w:rPr>
            </w:r>
            <w:r>
              <w:rPr>
                <w:webHidden/>
              </w:rPr>
              <w:fldChar w:fldCharType="separate"/>
            </w:r>
            <w:r>
              <w:rPr>
                <w:webHidden/>
              </w:rPr>
              <w:t>8</w:t>
            </w:r>
            <w:r>
              <w:rPr>
                <w:webHidden/>
              </w:rPr>
              <w:fldChar w:fldCharType="end"/>
            </w:r>
          </w:hyperlink>
        </w:p>
        <w:p w14:paraId="28DC42D9" w14:textId="5E9429B1" w:rsidR="00983705" w:rsidRDefault="00983705">
          <w:pPr>
            <w:pStyle w:val="TOC3"/>
            <w:rPr>
              <w:rFonts w:asciiTheme="minorHAnsi" w:eastAsiaTheme="minorEastAsia" w:hAnsiTheme="minorHAnsi" w:cstheme="minorBidi"/>
              <w:color w:val="auto"/>
              <w:kern w:val="2"/>
              <w:sz w:val="24"/>
              <w:szCs w:val="24"/>
              <w:lang w:eastAsia="en-GB"/>
              <w14:ligatures w14:val="standardContextual"/>
            </w:rPr>
          </w:pPr>
          <w:hyperlink w:anchor="_Toc225778508" w:history="1">
            <w:r w:rsidRPr="00B92F01">
              <w:rPr>
                <w:rStyle w:val="Hyperlink"/>
              </w:rPr>
              <w:t>8.1.1</w:t>
            </w:r>
            <w:r>
              <w:rPr>
                <w:rFonts w:asciiTheme="minorHAnsi" w:eastAsiaTheme="minorEastAsia" w:hAnsiTheme="minorHAnsi" w:cstheme="minorBidi"/>
                <w:color w:val="auto"/>
                <w:kern w:val="2"/>
                <w:sz w:val="24"/>
                <w:szCs w:val="24"/>
                <w:lang w:eastAsia="en-GB"/>
                <w14:ligatures w14:val="standardContextual"/>
              </w:rPr>
              <w:tab/>
            </w:r>
            <w:r w:rsidRPr="00B92F01">
              <w:rPr>
                <w:rStyle w:val="Hyperlink"/>
              </w:rPr>
              <w:t>Bully/Harasser is a 3</w:t>
            </w:r>
            <w:r w:rsidRPr="00B92F01">
              <w:rPr>
                <w:rStyle w:val="Hyperlink"/>
                <w:vertAlign w:val="superscript"/>
              </w:rPr>
              <w:t>rd</w:t>
            </w:r>
            <w:r w:rsidRPr="00B92F01">
              <w:rPr>
                <w:rStyle w:val="Hyperlink"/>
              </w:rPr>
              <w:t xml:space="preserve"> Party</w:t>
            </w:r>
            <w:r>
              <w:rPr>
                <w:webHidden/>
              </w:rPr>
              <w:tab/>
            </w:r>
            <w:r>
              <w:rPr>
                <w:webHidden/>
              </w:rPr>
              <w:fldChar w:fldCharType="begin"/>
            </w:r>
            <w:r>
              <w:rPr>
                <w:webHidden/>
              </w:rPr>
              <w:instrText xml:space="preserve"> PAGEREF _Toc225778508 \h </w:instrText>
            </w:r>
            <w:r>
              <w:rPr>
                <w:webHidden/>
              </w:rPr>
            </w:r>
            <w:r>
              <w:rPr>
                <w:webHidden/>
              </w:rPr>
              <w:fldChar w:fldCharType="separate"/>
            </w:r>
            <w:r>
              <w:rPr>
                <w:webHidden/>
              </w:rPr>
              <w:t>8</w:t>
            </w:r>
            <w:r>
              <w:rPr>
                <w:webHidden/>
              </w:rPr>
              <w:fldChar w:fldCharType="end"/>
            </w:r>
          </w:hyperlink>
        </w:p>
        <w:p w14:paraId="24FD3F92" w14:textId="0C7E44A6" w:rsidR="00983705" w:rsidRDefault="00983705">
          <w:pPr>
            <w:pStyle w:val="TOC3"/>
            <w:rPr>
              <w:rFonts w:asciiTheme="minorHAnsi" w:eastAsiaTheme="minorEastAsia" w:hAnsiTheme="minorHAnsi" w:cstheme="minorBidi"/>
              <w:color w:val="auto"/>
              <w:kern w:val="2"/>
              <w:sz w:val="24"/>
              <w:szCs w:val="24"/>
              <w:lang w:eastAsia="en-GB"/>
              <w14:ligatures w14:val="standardContextual"/>
            </w:rPr>
          </w:pPr>
          <w:hyperlink w:anchor="_Toc225778509" w:history="1">
            <w:r w:rsidRPr="00B92F01">
              <w:rPr>
                <w:rStyle w:val="Hyperlink"/>
              </w:rPr>
              <w:t>8.1.2</w:t>
            </w:r>
            <w:r>
              <w:rPr>
                <w:rFonts w:asciiTheme="minorHAnsi" w:eastAsiaTheme="minorEastAsia" w:hAnsiTheme="minorHAnsi" w:cstheme="minorBidi"/>
                <w:color w:val="auto"/>
                <w:kern w:val="2"/>
                <w:sz w:val="24"/>
                <w:szCs w:val="24"/>
                <w:lang w:eastAsia="en-GB"/>
                <w14:ligatures w14:val="standardContextual"/>
              </w:rPr>
              <w:tab/>
            </w:r>
            <w:r w:rsidRPr="00B92F01">
              <w:rPr>
                <w:rStyle w:val="Hyperlink"/>
              </w:rPr>
              <w:t>Formal Route</w:t>
            </w:r>
            <w:r>
              <w:rPr>
                <w:webHidden/>
              </w:rPr>
              <w:tab/>
            </w:r>
            <w:r>
              <w:rPr>
                <w:webHidden/>
              </w:rPr>
              <w:fldChar w:fldCharType="begin"/>
            </w:r>
            <w:r>
              <w:rPr>
                <w:webHidden/>
              </w:rPr>
              <w:instrText xml:space="preserve"> PAGEREF _Toc225778509 \h </w:instrText>
            </w:r>
            <w:r>
              <w:rPr>
                <w:webHidden/>
              </w:rPr>
            </w:r>
            <w:r>
              <w:rPr>
                <w:webHidden/>
              </w:rPr>
              <w:fldChar w:fldCharType="separate"/>
            </w:r>
            <w:r>
              <w:rPr>
                <w:webHidden/>
              </w:rPr>
              <w:t>8</w:t>
            </w:r>
            <w:r>
              <w:rPr>
                <w:webHidden/>
              </w:rPr>
              <w:fldChar w:fldCharType="end"/>
            </w:r>
          </w:hyperlink>
        </w:p>
        <w:p w14:paraId="227C9B7C" w14:textId="515BF9E9" w:rsidR="00983705" w:rsidRDefault="00983705">
          <w:pPr>
            <w:pStyle w:val="TOC3"/>
            <w:rPr>
              <w:rFonts w:asciiTheme="minorHAnsi" w:eastAsiaTheme="minorEastAsia" w:hAnsiTheme="minorHAnsi" w:cstheme="minorBidi"/>
              <w:color w:val="auto"/>
              <w:kern w:val="2"/>
              <w:sz w:val="24"/>
              <w:szCs w:val="24"/>
              <w:lang w:eastAsia="en-GB"/>
              <w14:ligatures w14:val="standardContextual"/>
            </w:rPr>
          </w:pPr>
          <w:hyperlink w:anchor="_Toc225778510" w:history="1">
            <w:r w:rsidRPr="00B92F01">
              <w:rPr>
                <w:rStyle w:val="Hyperlink"/>
              </w:rPr>
              <w:t>8.1.3</w:t>
            </w:r>
            <w:r>
              <w:rPr>
                <w:rFonts w:asciiTheme="minorHAnsi" w:eastAsiaTheme="minorEastAsia" w:hAnsiTheme="minorHAnsi" w:cstheme="minorBidi"/>
                <w:color w:val="auto"/>
                <w:kern w:val="2"/>
                <w:sz w:val="24"/>
                <w:szCs w:val="24"/>
                <w:lang w:eastAsia="en-GB"/>
                <w14:ligatures w14:val="standardContextual"/>
              </w:rPr>
              <w:tab/>
            </w:r>
            <w:r w:rsidRPr="00B92F01">
              <w:rPr>
                <w:rStyle w:val="Hyperlink"/>
              </w:rPr>
              <w:t>Appeals</w:t>
            </w:r>
            <w:r>
              <w:rPr>
                <w:webHidden/>
              </w:rPr>
              <w:tab/>
            </w:r>
            <w:r>
              <w:rPr>
                <w:webHidden/>
              </w:rPr>
              <w:fldChar w:fldCharType="begin"/>
            </w:r>
            <w:r>
              <w:rPr>
                <w:webHidden/>
              </w:rPr>
              <w:instrText xml:space="preserve"> PAGEREF _Toc225778510 \h </w:instrText>
            </w:r>
            <w:r>
              <w:rPr>
                <w:webHidden/>
              </w:rPr>
            </w:r>
            <w:r>
              <w:rPr>
                <w:webHidden/>
              </w:rPr>
              <w:fldChar w:fldCharType="separate"/>
            </w:r>
            <w:r>
              <w:rPr>
                <w:webHidden/>
              </w:rPr>
              <w:t>9</w:t>
            </w:r>
            <w:r>
              <w:rPr>
                <w:webHidden/>
              </w:rPr>
              <w:fldChar w:fldCharType="end"/>
            </w:r>
          </w:hyperlink>
        </w:p>
        <w:p w14:paraId="2165968D" w14:textId="22D94D7F" w:rsidR="00983705" w:rsidRDefault="00983705">
          <w:pPr>
            <w:pStyle w:val="TOC2"/>
            <w:rPr>
              <w:rFonts w:asciiTheme="minorHAnsi" w:eastAsiaTheme="minorEastAsia" w:hAnsiTheme="minorHAnsi" w:cstheme="minorBidi"/>
              <w:b w:val="0"/>
              <w:bCs w:val="0"/>
              <w:i w:val="0"/>
              <w:iCs w:val="0"/>
              <w:color w:val="auto"/>
              <w:kern w:val="2"/>
              <w:sz w:val="24"/>
              <w:szCs w:val="24"/>
              <w:lang w:eastAsia="en-GB"/>
              <w14:ligatures w14:val="standardContextual"/>
            </w:rPr>
          </w:pPr>
          <w:hyperlink w:anchor="_Toc225778511" w:history="1">
            <w:r w:rsidRPr="00B92F01">
              <w:rPr>
                <w:rStyle w:val="Hyperlink"/>
              </w:rPr>
              <w:t>8.2</w:t>
            </w:r>
            <w:r>
              <w:rPr>
                <w:rFonts w:asciiTheme="minorHAnsi" w:eastAsiaTheme="minorEastAsia" w:hAnsiTheme="minorHAnsi" w:cstheme="minorBidi"/>
                <w:b w:val="0"/>
                <w:bCs w:val="0"/>
                <w:i w:val="0"/>
                <w:iCs w:val="0"/>
                <w:color w:val="auto"/>
                <w:kern w:val="2"/>
                <w:sz w:val="24"/>
                <w:szCs w:val="24"/>
                <w:lang w:eastAsia="en-GB"/>
                <w14:ligatures w14:val="standardContextual"/>
              </w:rPr>
              <w:tab/>
            </w:r>
            <w:r w:rsidRPr="00B92F01">
              <w:rPr>
                <w:rStyle w:val="Hyperlink"/>
              </w:rPr>
              <w:t>Support for Those Affected or Involved</w:t>
            </w:r>
            <w:r>
              <w:rPr>
                <w:webHidden/>
              </w:rPr>
              <w:tab/>
            </w:r>
            <w:r>
              <w:rPr>
                <w:webHidden/>
              </w:rPr>
              <w:fldChar w:fldCharType="begin"/>
            </w:r>
            <w:r>
              <w:rPr>
                <w:webHidden/>
              </w:rPr>
              <w:instrText xml:space="preserve"> PAGEREF _Toc225778511 \h </w:instrText>
            </w:r>
            <w:r>
              <w:rPr>
                <w:webHidden/>
              </w:rPr>
            </w:r>
            <w:r>
              <w:rPr>
                <w:webHidden/>
              </w:rPr>
              <w:fldChar w:fldCharType="separate"/>
            </w:r>
            <w:r>
              <w:rPr>
                <w:webHidden/>
              </w:rPr>
              <w:t>9</w:t>
            </w:r>
            <w:r>
              <w:rPr>
                <w:webHidden/>
              </w:rPr>
              <w:fldChar w:fldCharType="end"/>
            </w:r>
          </w:hyperlink>
        </w:p>
        <w:p w14:paraId="514D6308" w14:textId="69E0B153" w:rsidR="00983705" w:rsidRDefault="00983705">
          <w:pPr>
            <w:pStyle w:val="TOC2"/>
            <w:rPr>
              <w:rFonts w:asciiTheme="minorHAnsi" w:eastAsiaTheme="minorEastAsia" w:hAnsiTheme="minorHAnsi" w:cstheme="minorBidi"/>
              <w:b w:val="0"/>
              <w:bCs w:val="0"/>
              <w:i w:val="0"/>
              <w:iCs w:val="0"/>
              <w:color w:val="auto"/>
              <w:kern w:val="2"/>
              <w:sz w:val="24"/>
              <w:szCs w:val="24"/>
              <w:lang w:eastAsia="en-GB"/>
              <w14:ligatures w14:val="standardContextual"/>
            </w:rPr>
          </w:pPr>
          <w:hyperlink w:anchor="_Toc225778512" w:history="1">
            <w:r w:rsidRPr="00B92F01">
              <w:rPr>
                <w:rStyle w:val="Hyperlink"/>
              </w:rPr>
              <w:t>8.3</w:t>
            </w:r>
            <w:r>
              <w:rPr>
                <w:rFonts w:asciiTheme="minorHAnsi" w:eastAsiaTheme="minorEastAsia" w:hAnsiTheme="minorHAnsi" w:cstheme="minorBidi"/>
                <w:b w:val="0"/>
                <w:bCs w:val="0"/>
                <w:i w:val="0"/>
                <w:iCs w:val="0"/>
                <w:color w:val="auto"/>
                <w:kern w:val="2"/>
                <w:sz w:val="24"/>
                <w:szCs w:val="24"/>
                <w:lang w:eastAsia="en-GB"/>
                <w14:ligatures w14:val="standardContextual"/>
              </w:rPr>
              <w:tab/>
            </w:r>
            <w:r w:rsidRPr="00B92F01">
              <w:rPr>
                <w:rStyle w:val="Hyperlink"/>
              </w:rPr>
              <w:t>Sensitivity and Confidentiality</w:t>
            </w:r>
            <w:r>
              <w:rPr>
                <w:webHidden/>
              </w:rPr>
              <w:tab/>
            </w:r>
            <w:r>
              <w:rPr>
                <w:webHidden/>
              </w:rPr>
              <w:fldChar w:fldCharType="begin"/>
            </w:r>
            <w:r>
              <w:rPr>
                <w:webHidden/>
              </w:rPr>
              <w:instrText xml:space="preserve"> PAGEREF _Toc225778512 \h </w:instrText>
            </w:r>
            <w:r>
              <w:rPr>
                <w:webHidden/>
              </w:rPr>
            </w:r>
            <w:r>
              <w:rPr>
                <w:webHidden/>
              </w:rPr>
              <w:fldChar w:fldCharType="separate"/>
            </w:r>
            <w:r>
              <w:rPr>
                <w:webHidden/>
              </w:rPr>
              <w:t>9</w:t>
            </w:r>
            <w:r>
              <w:rPr>
                <w:webHidden/>
              </w:rPr>
              <w:fldChar w:fldCharType="end"/>
            </w:r>
          </w:hyperlink>
        </w:p>
        <w:p w14:paraId="20DD1282" w14:textId="4A63FC82" w:rsidR="00983705" w:rsidRDefault="00983705">
          <w:pPr>
            <w:pStyle w:val="TOC1"/>
            <w:rPr>
              <w:rFonts w:asciiTheme="minorHAnsi" w:eastAsiaTheme="minorEastAsia" w:hAnsiTheme="minorHAnsi" w:cstheme="minorBidi"/>
              <w:b w:val="0"/>
              <w:bCs w:val="0"/>
              <w:color w:val="auto"/>
              <w:kern w:val="2"/>
              <w:sz w:val="24"/>
              <w:szCs w:val="24"/>
              <w:lang w:eastAsia="en-GB"/>
              <w14:ligatures w14:val="standardContextual"/>
            </w:rPr>
          </w:pPr>
          <w:hyperlink w:anchor="_Toc225778513" w:history="1">
            <w:r w:rsidRPr="00B92F01">
              <w:rPr>
                <w:rStyle w:val="Hyperlink"/>
                <w:rFonts w:ascii="Arial" w:hAnsi="Arial" w:cs="Arial"/>
              </w:rPr>
              <w:t>9.</w:t>
            </w:r>
            <w:r>
              <w:rPr>
                <w:rFonts w:asciiTheme="minorHAnsi" w:eastAsiaTheme="minorEastAsia" w:hAnsiTheme="minorHAnsi" w:cstheme="minorBidi"/>
                <w:b w:val="0"/>
                <w:bCs w:val="0"/>
                <w:color w:val="auto"/>
                <w:kern w:val="2"/>
                <w:sz w:val="24"/>
                <w:szCs w:val="24"/>
                <w:lang w:eastAsia="en-GB"/>
                <w14:ligatures w14:val="standardContextual"/>
              </w:rPr>
              <w:tab/>
            </w:r>
            <w:r w:rsidRPr="00B92F01">
              <w:rPr>
                <w:rStyle w:val="Hyperlink"/>
                <w:rFonts w:ascii="Arial" w:hAnsi="Arial" w:cs="Arial"/>
              </w:rPr>
              <w:t>Breach of Policy</w:t>
            </w:r>
            <w:r>
              <w:rPr>
                <w:webHidden/>
              </w:rPr>
              <w:tab/>
            </w:r>
            <w:r>
              <w:rPr>
                <w:webHidden/>
              </w:rPr>
              <w:fldChar w:fldCharType="begin"/>
            </w:r>
            <w:r>
              <w:rPr>
                <w:webHidden/>
              </w:rPr>
              <w:instrText xml:space="preserve"> PAGEREF _Toc225778513 \h </w:instrText>
            </w:r>
            <w:r>
              <w:rPr>
                <w:webHidden/>
              </w:rPr>
            </w:r>
            <w:r>
              <w:rPr>
                <w:webHidden/>
              </w:rPr>
              <w:fldChar w:fldCharType="separate"/>
            </w:r>
            <w:r>
              <w:rPr>
                <w:webHidden/>
              </w:rPr>
              <w:t>10</w:t>
            </w:r>
            <w:r>
              <w:rPr>
                <w:webHidden/>
              </w:rPr>
              <w:fldChar w:fldCharType="end"/>
            </w:r>
          </w:hyperlink>
        </w:p>
        <w:p w14:paraId="5C1BCE94" w14:textId="03297620" w:rsidR="00983705" w:rsidRDefault="00983705">
          <w:pPr>
            <w:pStyle w:val="TOC1"/>
            <w:rPr>
              <w:rFonts w:asciiTheme="minorHAnsi" w:eastAsiaTheme="minorEastAsia" w:hAnsiTheme="minorHAnsi" w:cstheme="minorBidi"/>
              <w:b w:val="0"/>
              <w:bCs w:val="0"/>
              <w:color w:val="auto"/>
              <w:kern w:val="2"/>
              <w:sz w:val="24"/>
              <w:szCs w:val="24"/>
              <w:lang w:eastAsia="en-GB"/>
              <w14:ligatures w14:val="standardContextual"/>
            </w:rPr>
          </w:pPr>
          <w:hyperlink w:anchor="_Toc225778514" w:history="1">
            <w:r w:rsidRPr="00B92F01">
              <w:rPr>
                <w:rStyle w:val="Hyperlink"/>
                <w:rFonts w:ascii="Arial" w:hAnsi="Arial" w:cs="Arial"/>
              </w:rPr>
              <w:t>10.</w:t>
            </w:r>
            <w:r>
              <w:rPr>
                <w:rFonts w:asciiTheme="minorHAnsi" w:eastAsiaTheme="minorEastAsia" w:hAnsiTheme="minorHAnsi" w:cstheme="minorBidi"/>
                <w:b w:val="0"/>
                <w:bCs w:val="0"/>
                <w:color w:val="auto"/>
                <w:kern w:val="2"/>
                <w:sz w:val="24"/>
                <w:szCs w:val="24"/>
                <w:lang w:eastAsia="en-GB"/>
                <w14:ligatures w14:val="standardContextual"/>
              </w:rPr>
              <w:tab/>
            </w:r>
            <w:r w:rsidRPr="00B92F01">
              <w:rPr>
                <w:rStyle w:val="Hyperlink"/>
                <w:rFonts w:ascii="Arial" w:hAnsi="Arial" w:cs="Arial"/>
              </w:rPr>
              <w:t>Compliance Measures and Enforcement</w:t>
            </w:r>
            <w:r>
              <w:rPr>
                <w:webHidden/>
              </w:rPr>
              <w:tab/>
            </w:r>
            <w:r>
              <w:rPr>
                <w:webHidden/>
              </w:rPr>
              <w:fldChar w:fldCharType="begin"/>
            </w:r>
            <w:r>
              <w:rPr>
                <w:webHidden/>
              </w:rPr>
              <w:instrText xml:space="preserve"> PAGEREF _Toc225778514 \h </w:instrText>
            </w:r>
            <w:r>
              <w:rPr>
                <w:webHidden/>
              </w:rPr>
            </w:r>
            <w:r>
              <w:rPr>
                <w:webHidden/>
              </w:rPr>
              <w:fldChar w:fldCharType="separate"/>
            </w:r>
            <w:r>
              <w:rPr>
                <w:webHidden/>
              </w:rPr>
              <w:t>10</w:t>
            </w:r>
            <w:r>
              <w:rPr>
                <w:webHidden/>
              </w:rPr>
              <w:fldChar w:fldCharType="end"/>
            </w:r>
          </w:hyperlink>
        </w:p>
        <w:p w14:paraId="31D0FD4D" w14:textId="27FAA243" w:rsidR="00983705" w:rsidRDefault="00983705">
          <w:pPr>
            <w:pStyle w:val="TOC3"/>
            <w:rPr>
              <w:rFonts w:asciiTheme="minorHAnsi" w:eastAsiaTheme="minorEastAsia" w:hAnsiTheme="minorHAnsi" w:cstheme="minorBidi"/>
              <w:color w:val="auto"/>
              <w:kern w:val="2"/>
              <w:sz w:val="24"/>
              <w:szCs w:val="24"/>
              <w:lang w:eastAsia="en-GB"/>
              <w14:ligatures w14:val="standardContextual"/>
            </w:rPr>
          </w:pPr>
          <w:hyperlink w:anchor="_Toc225778515" w:history="1">
            <w:r w:rsidRPr="00B92F01">
              <w:rPr>
                <w:rStyle w:val="Hyperlink"/>
              </w:rPr>
              <w:t>10.1.1</w:t>
            </w:r>
            <w:r>
              <w:rPr>
                <w:rFonts w:asciiTheme="minorHAnsi" w:eastAsiaTheme="minorEastAsia" w:hAnsiTheme="minorHAnsi" w:cstheme="minorBidi"/>
                <w:color w:val="auto"/>
                <w:kern w:val="2"/>
                <w:sz w:val="24"/>
                <w:szCs w:val="24"/>
                <w:lang w:eastAsia="en-GB"/>
                <w14:ligatures w14:val="standardContextual"/>
              </w:rPr>
              <w:tab/>
            </w:r>
            <w:r w:rsidRPr="00B92F01">
              <w:rPr>
                <w:rStyle w:val="Hyperlink"/>
              </w:rPr>
              <w:t>Enforcement</w:t>
            </w:r>
            <w:r>
              <w:rPr>
                <w:webHidden/>
              </w:rPr>
              <w:tab/>
            </w:r>
            <w:r>
              <w:rPr>
                <w:webHidden/>
              </w:rPr>
              <w:fldChar w:fldCharType="begin"/>
            </w:r>
            <w:r>
              <w:rPr>
                <w:webHidden/>
              </w:rPr>
              <w:instrText xml:space="preserve"> PAGEREF _Toc225778515 \h </w:instrText>
            </w:r>
            <w:r>
              <w:rPr>
                <w:webHidden/>
              </w:rPr>
            </w:r>
            <w:r>
              <w:rPr>
                <w:webHidden/>
              </w:rPr>
              <w:fldChar w:fldCharType="separate"/>
            </w:r>
            <w:r>
              <w:rPr>
                <w:webHidden/>
              </w:rPr>
              <w:t>10</w:t>
            </w:r>
            <w:r>
              <w:rPr>
                <w:webHidden/>
              </w:rPr>
              <w:fldChar w:fldCharType="end"/>
            </w:r>
          </w:hyperlink>
        </w:p>
        <w:p w14:paraId="36B42461" w14:textId="39923E47" w:rsidR="006B43D9" w:rsidRDefault="006B43D9">
          <w:r w:rsidRPr="00011739">
            <w:rPr>
              <w:rFonts w:ascii="Arial" w:hAnsi="Arial" w:cs="Arial"/>
              <w:b/>
              <w:bCs/>
              <w:noProof/>
              <w:color w:val="002060"/>
              <w:sz w:val="20"/>
              <w:szCs w:val="20"/>
            </w:rPr>
            <w:fldChar w:fldCharType="end"/>
          </w:r>
        </w:p>
      </w:sdtContent>
    </w:sdt>
    <w:p w14:paraId="64B5B4DE" w14:textId="29E8A375" w:rsidR="006B7417" w:rsidRDefault="006B7417"/>
    <w:p w14:paraId="5CD38E2D" w14:textId="3B0249E9" w:rsidR="006B7417" w:rsidRDefault="006B7417"/>
    <w:p w14:paraId="61DA4942" w14:textId="0E394C1C" w:rsidR="006B7417" w:rsidRDefault="006B7417"/>
    <w:p w14:paraId="47298D90" w14:textId="20289A6A" w:rsidR="006B7417" w:rsidRDefault="006B7417"/>
    <w:p w14:paraId="50B8AAD3" w14:textId="577E4415" w:rsidR="006B7417" w:rsidRDefault="006B7417"/>
    <w:p w14:paraId="6A90E049" w14:textId="1DB58FE6" w:rsidR="006D6D72" w:rsidRDefault="006D6D72" w:rsidP="006B7417">
      <w:pPr>
        <w:pStyle w:val="TOC4"/>
        <w:ind w:left="0"/>
        <w:jc w:val="left"/>
        <w:rPr>
          <w:szCs w:val="18"/>
        </w:rPr>
      </w:pPr>
      <w:bookmarkStart w:id="0" w:name="_Toc448824295"/>
    </w:p>
    <w:p w14:paraId="1C575600" w14:textId="77777777" w:rsidR="006D6D72" w:rsidRDefault="006D6D72">
      <w:pPr>
        <w:rPr>
          <w:rFonts w:ascii="Calibri" w:eastAsia="Times New Roman" w:hAnsi="Calibri" w:cs="Times New Roman"/>
          <w:sz w:val="18"/>
          <w:szCs w:val="18"/>
        </w:rPr>
      </w:pPr>
      <w:r>
        <w:rPr>
          <w:szCs w:val="18"/>
        </w:rPr>
        <w:br w:type="page"/>
      </w:r>
    </w:p>
    <w:p w14:paraId="52F9422F" w14:textId="77777777" w:rsidR="006B7417" w:rsidRPr="00B40A48" w:rsidRDefault="006B7417" w:rsidP="006B7417">
      <w:pPr>
        <w:pStyle w:val="Heading1"/>
        <w:spacing w:line="276" w:lineRule="auto"/>
        <w:rPr>
          <w:rFonts w:ascii="Calibri" w:hAnsi="Calibri" w:cs="Calibri"/>
          <w:color w:val="002060"/>
        </w:rPr>
      </w:pPr>
      <w:bookmarkStart w:id="1" w:name="_Toc160544240"/>
      <w:bookmarkStart w:id="2" w:name="_Toc225778491"/>
      <w:r w:rsidRPr="00B40A48">
        <w:rPr>
          <w:rFonts w:ascii="Calibri" w:hAnsi="Calibri" w:cs="Calibri"/>
          <w:color w:val="002060"/>
        </w:rPr>
        <w:lastRenderedPageBreak/>
        <w:t>Introduction</w:t>
      </w:r>
      <w:bookmarkEnd w:id="0"/>
      <w:bookmarkEnd w:id="1"/>
      <w:bookmarkEnd w:id="2"/>
    </w:p>
    <w:p w14:paraId="73166F25" w14:textId="0AC4680F" w:rsidR="006B7417" w:rsidRPr="003946F4" w:rsidRDefault="006B7417" w:rsidP="006B7417">
      <w:pPr>
        <w:pStyle w:val="Heading2"/>
        <w:rPr>
          <w:rFonts w:ascii="Arial" w:hAnsi="Arial" w:cs="Arial"/>
          <w:i w:val="0"/>
          <w:iCs/>
          <w:sz w:val="20"/>
          <w:szCs w:val="20"/>
        </w:rPr>
      </w:pPr>
      <w:bookmarkStart w:id="3" w:name="_Toc448402072"/>
      <w:bookmarkStart w:id="4" w:name="_Toc160544241"/>
      <w:bookmarkStart w:id="5" w:name="_Toc225778492"/>
      <w:bookmarkStart w:id="6" w:name="_Toc221510189"/>
      <w:r w:rsidRPr="003946F4">
        <w:rPr>
          <w:rFonts w:ascii="Arial" w:hAnsi="Arial" w:cs="Arial"/>
          <w:i w:val="0"/>
          <w:iCs/>
          <w:sz w:val="20"/>
          <w:szCs w:val="20"/>
        </w:rPr>
        <w:t>Objective</w:t>
      </w:r>
      <w:bookmarkEnd w:id="3"/>
      <w:bookmarkEnd w:id="4"/>
      <w:bookmarkEnd w:id="5"/>
    </w:p>
    <w:p w14:paraId="29C3744D" w14:textId="203220E4" w:rsidR="00624B68" w:rsidRPr="00B40A48" w:rsidRDefault="00624B68" w:rsidP="002128C8">
      <w:pPr>
        <w:pStyle w:val="NormalWeb"/>
        <w:shd w:val="clear" w:color="auto" w:fill="FFFFFF"/>
        <w:spacing w:before="0" w:beforeAutospacing="0" w:after="180" w:afterAutospacing="0"/>
        <w:jc w:val="both"/>
        <w:rPr>
          <w:rFonts w:ascii="Arial" w:hAnsi="Arial" w:cs="Arial"/>
          <w:color w:val="333333"/>
          <w:sz w:val="20"/>
          <w:szCs w:val="20"/>
        </w:rPr>
      </w:pPr>
      <w:r w:rsidRPr="00B40A48">
        <w:rPr>
          <w:rFonts w:ascii="Arial" w:hAnsi="Arial" w:cs="Arial"/>
          <w:color w:val="333333"/>
          <w:sz w:val="20"/>
          <w:szCs w:val="20"/>
        </w:rPr>
        <w:t>We believe that having a culture that is diverse, equitable and inclusive is core to everything that we strive to achieve and to the organisational environment we wish to protect.</w:t>
      </w:r>
      <w:r w:rsidR="002128C8" w:rsidRPr="00B40A48">
        <w:rPr>
          <w:rFonts w:ascii="Arial" w:hAnsi="Arial" w:cs="Arial"/>
          <w:color w:val="333333"/>
          <w:sz w:val="20"/>
          <w:szCs w:val="20"/>
        </w:rPr>
        <w:t xml:space="preserve"> </w:t>
      </w:r>
    </w:p>
    <w:p w14:paraId="4A516D49" w14:textId="77777777" w:rsidR="00624B68" w:rsidRPr="00B40A48" w:rsidRDefault="00624B68" w:rsidP="002128C8">
      <w:pPr>
        <w:pStyle w:val="NormalWeb"/>
        <w:shd w:val="clear" w:color="auto" w:fill="FFFFFF"/>
        <w:spacing w:before="0" w:beforeAutospacing="0" w:after="180" w:afterAutospacing="0"/>
        <w:jc w:val="both"/>
        <w:rPr>
          <w:rFonts w:ascii="Arial" w:hAnsi="Arial" w:cs="Arial"/>
          <w:color w:val="333333"/>
          <w:sz w:val="20"/>
          <w:szCs w:val="20"/>
        </w:rPr>
      </w:pPr>
      <w:r w:rsidRPr="00B40A48">
        <w:rPr>
          <w:rFonts w:ascii="Arial" w:hAnsi="Arial" w:cs="Arial"/>
          <w:color w:val="333333"/>
          <w:sz w:val="20"/>
          <w:szCs w:val="20"/>
        </w:rPr>
        <w:t>One key to protecting our culture and our people is seeking to eradicate </w:t>
      </w:r>
      <w:r w:rsidRPr="00B40A48">
        <w:rPr>
          <w:rStyle w:val="highlight"/>
          <w:rFonts w:ascii="Arial" w:hAnsi="Arial" w:cs="Arial"/>
          <w:color w:val="333333"/>
          <w:sz w:val="20"/>
          <w:szCs w:val="20"/>
        </w:rPr>
        <w:t>bullying</w:t>
      </w:r>
      <w:r w:rsidRPr="00B40A48">
        <w:rPr>
          <w:rFonts w:ascii="Arial" w:hAnsi="Arial" w:cs="Arial"/>
          <w:color w:val="333333"/>
          <w:sz w:val="20"/>
          <w:szCs w:val="20"/>
        </w:rPr>
        <w:t> or </w:t>
      </w:r>
      <w:r w:rsidRPr="00B40A48">
        <w:rPr>
          <w:rStyle w:val="highlight"/>
          <w:rFonts w:ascii="Arial" w:hAnsi="Arial" w:cs="Arial"/>
          <w:color w:val="333333"/>
          <w:sz w:val="20"/>
          <w:szCs w:val="20"/>
        </w:rPr>
        <w:t>harassment</w:t>
      </w:r>
      <w:r w:rsidRPr="00B40A48">
        <w:rPr>
          <w:rFonts w:ascii="Arial" w:hAnsi="Arial" w:cs="Arial"/>
          <w:color w:val="333333"/>
          <w:sz w:val="20"/>
          <w:szCs w:val="20"/>
        </w:rPr>
        <w:t> at work. This policy supports this aim by setting out the steps we will take to investigate and deal with complaints of </w:t>
      </w:r>
      <w:r w:rsidRPr="00B40A48">
        <w:rPr>
          <w:rStyle w:val="highlight"/>
          <w:rFonts w:ascii="Arial" w:hAnsi="Arial" w:cs="Arial"/>
          <w:color w:val="333333"/>
          <w:sz w:val="20"/>
          <w:szCs w:val="20"/>
        </w:rPr>
        <w:t>bullying</w:t>
      </w:r>
      <w:r w:rsidRPr="00B40A48">
        <w:rPr>
          <w:rFonts w:ascii="Arial" w:hAnsi="Arial" w:cs="Arial"/>
          <w:color w:val="333333"/>
          <w:sz w:val="20"/>
          <w:szCs w:val="20"/>
        </w:rPr>
        <w:t> or </w:t>
      </w:r>
      <w:r w:rsidRPr="00B40A48">
        <w:rPr>
          <w:rStyle w:val="highlight"/>
          <w:rFonts w:ascii="Arial" w:hAnsi="Arial" w:cs="Arial"/>
          <w:color w:val="333333"/>
          <w:sz w:val="20"/>
          <w:szCs w:val="20"/>
        </w:rPr>
        <w:t>harassment</w:t>
      </w:r>
      <w:r w:rsidRPr="00B40A48">
        <w:rPr>
          <w:rFonts w:ascii="Arial" w:hAnsi="Arial" w:cs="Arial"/>
          <w:color w:val="333333"/>
          <w:sz w:val="20"/>
          <w:szCs w:val="20"/>
        </w:rPr>
        <w:t>, and how we support those affected.</w:t>
      </w:r>
    </w:p>
    <w:p w14:paraId="05F13B65" w14:textId="48526771" w:rsidR="00403B5E" w:rsidRPr="00B40A48" w:rsidRDefault="00403B5E" w:rsidP="002128C8">
      <w:pPr>
        <w:jc w:val="both"/>
        <w:rPr>
          <w:rFonts w:ascii="Arial" w:hAnsi="Arial" w:cs="Arial"/>
          <w:sz w:val="20"/>
          <w:szCs w:val="20"/>
        </w:rPr>
      </w:pPr>
      <w:r w:rsidRPr="00B40A48">
        <w:rPr>
          <w:rFonts w:ascii="Arial" w:hAnsi="Arial" w:cs="Arial"/>
          <w:sz w:val="20"/>
          <w:szCs w:val="20"/>
        </w:rPr>
        <w:t>Personal harassment takes many forms ranging from tasteless jokes and abusive remarks to pestering for sexual favours, threatening behaviour and actual physical abuse. For the purposes of this policy, it also includes bullying. In whatever form it takes personal harassment is always taken seriously and is totally unacceptable.</w:t>
      </w:r>
    </w:p>
    <w:p w14:paraId="6E287C4A" w14:textId="56DFE5E7" w:rsidR="006B7417" w:rsidRPr="003946F4" w:rsidRDefault="006B7417" w:rsidP="006B7417">
      <w:pPr>
        <w:pStyle w:val="Heading2"/>
        <w:rPr>
          <w:rFonts w:ascii="Arial" w:hAnsi="Arial" w:cs="Arial"/>
          <w:i w:val="0"/>
          <w:iCs/>
          <w:sz w:val="20"/>
          <w:szCs w:val="20"/>
        </w:rPr>
      </w:pPr>
      <w:bookmarkStart w:id="7" w:name="_Toc448402073"/>
      <w:bookmarkStart w:id="8" w:name="_Toc160544242"/>
      <w:bookmarkStart w:id="9" w:name="_Toc225778493"/>
      <w:r w:rsidRPr="003946F4">
        <w:rPr>
          <w:rFonts w:ascii="Arial" w:hAnsi="Arial" w:cs="Arial"/>
          <w:i w:val="0"/>
          <w:iCs/>
          <w:sz w:val="20"/>
          <w:szCs w:val="20"/>
        </w:rPr>
        <w:t>Scope</w:t>
      </w:r>
      <w:bookmarkEnd w:id="6"/>
      <w:bookmarkEnd w:id="7"/>
      <w:bookmarkEnd w:id="8"/>
      <w:bookmarkEnd w:id="9"/>
    </w:p>
    <w:p w14:paraId="22352243" w14:textId="1C1ABCF4" w:rsidR="006B7417" w:rsidRPr="00650C78" w:rsidRDefault="006B7417" w:rsidP="00C06632">
      <w:pPr>
        <w:pStyle w:val="Heading3"/>
        <w:rPr>
          <w:rFonts w:eastAsiaTheme="minorHAnsi"/>
        </w:rPr>
      </w:pPr>
      <w:bookmarkStart w:id="10" w:name="_Toc221510190"/>
      <w:bookmarkStart w:id="11" w:name="_Toc448402074"/>
      <w:bookmarkStart w:id="12" w:name="_Toc160544243"/>
      <w:bookmarkStart w:id="13" w:name="_Toc225778494"/>
      <w:r w:rsidRPr="00650C78">
        <w:rPr>
          <w:rFonts w:eastAsiaTheme="minorHAnsi"/>
        </w:rPr>
        <w:t xml:space="preserve">Applicability to </w:t>
      </w:r>
      <w:bookmarkEnd w:id="10"/>
      <w:bookmarkEnd w:id="11"/>
      <w:r w:rsidRPr="00650C78">
        <w:rPr>
          <w:rFonts w:eastAsiaTheme="minorHAnsi"/>
        </w:rPr>
        <w:t>Employees</w:t>
      </w:r>
      <w:bookmarkEnd w:id="12"/>
      <w:bookmarkEnd w:id="13"/>
    </w:p>
    <w:p w14:paraId="27EB47AC" w14:textId="09920A99" w:rsidR="007B098A" w:rsidRPr="00B40A48" w:rsidRDefault="007B098A" w:rsidP="007B098A">
      <w:pPr>
        <w:rPr>
          <w:rFonts w:ascii="Arial" w:hAnsi="Arial" w:cs="Arial"/>
          <w:sz w:val="20"/>
          <w:szCs w:val="20"/>
        </w:rPr>
      </w:pPr>
      <w:r w:rsidRPr="00B40A48">
        <w:rPr>
          <w:rFonts w:ascii="Arial" w:hAnsi="Arial" w:cs="Arial"/>
          <w:sz w:val="20"/>
          <w:szCs w:val="20"/>
        </w:rPr>
        <w:t xml:space="preserve">This policy applies to anyone working for us. This includes employees, workers, contractors, volunteers, interns, graduates and apprentices. </w:t>
      </w:r>
    </w:p>
    <w:p w14:paraId="4AD7CA5A" w14:textId="74B8C795" w:rsidR="006B7417" w:rsidRPr="00650C78" w:rsidRDefault="006B7417" w:rsidP="00CC3A02">
      <w:pPr>
        <w:pStyle w:val="Heading3"/>
      </w:pPr>
      <w:bookmarkStart w:id="14" w:name="_Toc221510191"/>
      <w:bookmarkStart w:id="15" w:name="_Toc448402075"/>
      <w:bookmarkStart w:id="16" w:name="_Toc160544244"/>
      <w:bookmarkStart w:id="17" w:name="_Toc225778495"/>
      <w:r w:rsidRPr="00650C78">
        <w:t>Applicability to External Parties</w:t>
      </w:r>
      <w:bookmarkEnd w:id="14"/>
      <w:bookmarkEnd w:id="15"/>
      <w:bookmarkEnd w:id="16"/>
      <w:bookmarkEnd w:id="17"/>
    </w:p>
    <w:p w14:paraId="537AA8F3" w14:textId="12A87439" w:rsidR="006B7417" w:rsidRPr="00B40A48" w:rsidRDefault="007B098A" w:rsidP="006B7417">
      <w:pPr>
        <w:spacing w:after="240" w:line="276" w:lineRule="auto"/>
        <w:rPr>
          <w:rFonts w:ascii="Arial" w:hAnsi="Arial" w:cs="Arial"/>
          <w:color w:val="000000" w:themeColor="text1"/>
          <w:sz w:val="20"/>
          <w:szCs w:val="20"/>
        </w:rPr>
      </w:pPr>
      <w:bookmarkStart w:id="18" w:name="_Toc221510192"/>
      <w:r w:rsidRPr="00B40A48">
        <w:rPr>
          <w:rFonts w:ascii="Arial" w:hAnsi="Arial" w:cs="Arial"/>
          <w:color w:val="000000" w:themeColor="text1"/>
          <w:sz w:val="20"/>
          <w:szCs w:val="20"/>
        </w:rPr>
        <w:t>This policy also relates to job applicants</w:t>
      </w:r>
      <w:r w:rsidR="00E55539" w:rsidRPr="00B40A48">
        <w:rPr>
          <w:rFonts w:ascii="Arial" w:hAnsi="Arial" w:cs="Arial"/>
          <w:color w:val="000000" w:themeColor="text1"/>
          <w:sz w:val="20"/>
          <w:szCs w:val="20"/>
        </w:rPr>
        <w:t xml:space="preserve"> and is relevant to all stages of the employment relationship. This policy also applies to bullying and harassment by third parties. </w:t>
      </w:r>
    </w:p>
    <w:p w14:paraId="0F14E676" w14:textId="77777777" w:rsidR="00EB3FB8" w:rsidRPr="003946F4" w:rsidRDefault="00EB3FB8" w:rsidP="00EB3FB8">
      <w:pPr>
        <w:pStyle w:val="Heading2"/>
        <w:rPr>
          <w:rFonts w:ascii="Arial" w:hAnsi="Arial" w:cs="Arial"/>
          <w:i w:val="0"/>
          <w:iCs/>
          <w:sz w:val="20"/>
          <w:szCs w:val="20"/>
        </w:rPr>
      </w:pPr>
      <w:bookmarkStart w:id="19" w:name="_Toc448402077"/>
      <w:bookmarkStart w:id="20" w:name="_Toc133409289"/>
      <w:bookmarkStart w:id="21" w:name="_Toc160544245"/>
      <w:bookmarkStart w:id="22" w:name="_Toc225778496"/>
      <w:bookmarkEnd w:id="18"/>
      <w:r w:rsidRPr="003946F4">
        <w:rPr>
          <w:rFonts w:ascii="Arial" w:hAnsi="Arial" w:cs="Arial"/>
          <w:i w:val="0"/>
          <w:iCs/>
          <w:sz w:val="20"/>
          <w:szCs w:val="20"/>
        </w:rPr>
        <w:t>Related Documents / References</w:t>
      </w:r>
      <w:bookmarkEnd w:id="19"/>
      <w:bookmarkEnd w:id="20"/>
      <w:bookmarkEnd w:id="21"/>
      <w:bookmarkEnd w:id="22"/>
    </w:p>
    <w:p w14:paraId="1F475858" w14:textId="0E7B1585" w:rsidR="00EB3FB8" w:rsidRPr="00CC3A02" w:rsidRDefault="00BA7D7D" w:rsidP="00CC3A02">
      <w:pPr>
        <w:rPr>
          <w:rFonts w:ascii="Arial" w:hAnsi="Arial" w:cs="Arial"/>
          <w:color w:val="000000" w:themeColor="text1"/>
          <w:sz w:val="20"/>
          <w:szCs w:val="20"/>
        </w:rPr>
      </w:pPr>
      <w:r w:rsidRPr="00B40A48">
        <w:rPr>
          <w:rFonts w:ascii="Arial" w:hAnsi="Arial" w:cs="Arial"/>
          <w:color w:val="000000" w:themeColor="text1"/>
          <w:sz w:val="20"/>
          <w:szCs w:val="20"/>
        </w:rPr>
        <w:t xml:space="preserve">This policy should be read in conjunction with the </w:t>
      </w:r>
      <w:hyperlink r:id="rId18" w:history="1">
        <w:r w:rsidRPr="00B40A48">
          <w:rPr>
            <w:rStyle w:val="Hyperlink"/>
            <w:rFonts w:ascii="Arial" w:hAnsi="Arial" w:cs="Arial"/>
            <w:sz w:val="20"/>
            <w:szCs w:val="20"/>
          </w:rPr>
          <w:t>Equality, Diversity &amp; Inclusion Policy</w:t>
        </w:r>
      </w:hyperlink>
      <w:r w:rsidR="00357093" w:rsidRPr="00B40A48">
        <w:rPr>
          <w:rFonts w:ascii="Arial" w:hAnsi="Arial" w:cs="Arial"/>
          <w:color w:val="000000" w:themeColor="text1"/>
          <w:sz w:val="20"/>
          <w:szCs w:val="20"/>
        </w:rPr>
        <w:t xml:space="preserve"> and the </w:t>
      </w:r>
      <w:hyperlink r:id="rId19" w:history="1">
        <w:r w:rsidR="00357093" w:rsidRPr="00B40A48">
          <w:rPr>
            <w:rStyle w:val="Hyperlink"/>
            <w:rFonts w:ascii="Arial" w:hAnsi="Arial" w:cs="Arial"/>
            <w:sz w:val="20"/>
            <w:szCs w:val="20"/>
          </w:rPr>
          <w:t>Grievance P</w:t>
        </w:r>
        <w:r w:rsidR="00B84CA1" w:rsidRPr="00B40A48">
          <w:rPr>
            <w:rStyle w:val="Hyperlink"/>
            <w:rFonts w:ascii="Arial" w:hAnsi="Arial" w:cs="Arial"/>
            <w:sz w:val="20"/>
            <w:szCs w:val="20"/>
          </w:rPr>
          <w:t>olicy</w:t>
        </w:r>
      </w:hyperlink>
      <w:r w:rsidR="00357093" w:rsidRPr="00B40A48">
        <w:rPr>
          <w:rFonts w:ascii="Arial" w:hAnsi="Arial" w:cs="Arial"/>
          <w:color w:val="000000" w:themeColor="text1"/>
          <w:sz w:val="20"/>
          <w:szCs w:val="20"/>
        </w:rPr>
        <w:t xml:space="preserve"> (if you wish to raise a complaint)</w:t>
      </w:r>
      <w:r w:rsidR="009A6999" w:rsidRPr="00B40A48">
        <w:rPr>
          <w:rFonts w:ascii="Arial" w:hAnsi="Arial" w:cs="Arial"/>
          <w:color w:val="000000" w:themeColor="text1"/>
          <w:sz w:val="20"/>
          <w:szCs w:val="20"/>
        </w:rPr>
        <w:t xml:space="preserve"> or the </w:t>
      </w:r>
      <w:hyperlink r:id="rId20" w:history="1">
        <w:r w:rsidR="009A6999" w:rsidRPr="00B40A48">
          <w:rPr>
            <w:rStyle w:val="Hyperlink"/>
            <w:rFonts w:ascii="Arial" w:hAnsi="Arial" w:cs="Arial"/>
            <w:sz w:val="20"/>
            <w:szCs w:val="20"/>
          </w:rPr>
          <w:t>Disciplinary Policy.</w:t>
        </w:r>
      </w:hyperlink>
    </w:p>
    <w:p w14:paraId="1A878D46" w14:textId="59DEDC26" w:rsidR="00DF6568" w:rsidRPr="00B40A48" w:rsidRDefault="00DF6568" w:rsidP="00DF6568">
      <w:pPr>
        <w:pStyle w:val="Heading1"/>
        <w:spacing w:line="276" w:lineRule="auto"/>
        <w:rPr>
          <w:rFonts w:ascii="Arial" w:hAnsi="Arial" w:cs="Arial"/>
          <w:color w:val="002060"/>
        </w:rPr>
      </w:pPr>
      <w:bookmarkStart w:id="23" w:name="_Toc160544246"/>
      <w:bookmarkStart w:id="24" w:name="_Toc225778497"/>
      <w:r w:rsidRPr="00B40A48">
        <w:rPr>
          <w:rFonts w:ascii="Arial" w:hAnsi="Arial" w:cs="Arial"/>
          <w:color w:val="002060"/>
        </w:rPr>
        <w:t>Our Commitment as an Employer</w:t>
      </w:r>
      <w:bookmarkEnd w:id="23"/>
      <w:bookmarkEnd w:id="24"/>
    </w:p>
    <w:p w14:paraId="2DE43122" w14:textId="004D2C23" w:rsidR="00990BE6" w:rsidRPr="00B40A48" w:rsidRDefault="00990BE6" w:rsidP="00A00EB7">
      <w:pPr>
        <w:pStyle w:val="NormalWeb"/>
        <w:shd w:val="clear" w:color="auto" w:fill="FFFFFF"/>
        <w:spacing w:before="0" w:beforeAutospacing="0" w:after="180" w:afterAutospacing="0"/>
        <w:jc w:val="both"/>
        <w:rPr>
          <w:rFonts w:ascii="Arial" w:hAnsi="Arial" w:cs="Arial"/>
          <w:color w:val="333333"/>
          <w:sz w:val="20"/>
          <w:szCs w:val="20"/>
        </w:rPr>
      </w:pPr>
      <w:r w:rsidRPr="00B40A48">
        <w:rPr>
          <w:rFonts w:ascii="Arial" w:hAnsi="Arial" w:cs="Arial"/>
          <w:color w:val="333333"/>
          <w:sz w:val="20"/>
          <w:szCs w:val="20"/>
        </w:rPr>
        <w:t>We believe that a culture of equality, diversity and inclusion not only benefits our organisation but supports wellbeing and enables our people to work</w:t>
      </w:r>
      <w:r w:rsidR="00B269E3">
        <w:rPr>
          <w:rFonts w:ascii="Arial" w:hAnsi="Arial" w:cs="Arial"/>
          <w:color w:val="333333"/>
          <w:sz w:val="20"/>
          <w:szCs w:val="20"/>
        </w:rPr>
        <w:t xml:space="preserve"> to the best of their ability.</w:t>
      </w:r>
      <w:r w:rsidRPr="00B40A48">
        <w:rPr>
          <w:rFonts w:ascii="Arial" w:hAnsi="Arial" w:cs="Arial"/>
          <w:color w:val="333333"/>
          <w:sz w:val="20"/>
          <w:szCs w:val="20"/>
        </w:rPr>
        <w:t xml:space="preserve"> better because they can be themselves and feel that they belong.</w:t>
      </w:r>
    </w:p>
    <w:p w14:paraId="263DA0EC" w14:textId="3EA90AC6" w:rsidR="00990BE6" w:rsidRPr="00B40A48" w:rsidRDefault="00990BE6" w:rsidP="00A00EB7">
      <w:pPr>
        <w:pStyle w:val="NormalWeb"/>
        <w:shd w:val="clear" w:color="auto" w:fill="FFFFFF"/>
        <w:spacing w:before="0" w:beforeAutospacing="0" w:after="180" w:afterAutospacing="0"/>
        <w:jc w:val="both"/>
        <w:rPr>
          <w:rFonts w:ascii="Arial" w:hAnsi="Arial" w:cs="Arial"/>
          <w:color w:val="333333"/>
          <w:sz w:val="20"/>
          <w:szCs w:val="20"/>
        </w:rPr>
      </w:pPr>
      <w:r w:rsidRPr="00B40A48">
        <w:rPr>
          <w:rFonts w:ascii="Arial" w:hAnsi="Arial" w:cs="Arial"/>
          <w:color w:val="333333"/>
          <w:sz w:val="20"/>
          <w:szCs w:val="20"/>
        </w:rPr>
        <w:t>We are committed to promoting a working environment based on dignity, trust and respect, and one that is free from discrimination, </w:t>
      </w:r>
      <w:r w:rsidRPr="00B40A48">
        <w:rPr>
          <w:rStyle w:val="highlight"/>
          <w:rFonts w:ascii="Arial" w:hAnsi="Arial" w:cs="Arial"/>
          <w:color w:val="333333"/>
          <w:sz w:val="20"/>
          <w:szCs w:val="20"/>
        </w:rPr>
        <w:t>harassment</w:t>
      </w:r>
      <w:r w:rsidRPr="00B40A48">
        <w:rPr>
          <w:rFonts w:ascii="Arial" w:hAnsi="Arial" w:cs="Arial"/>
          <w:color w:val="333333"/>
          <w:sz w:val="20"/>
          <w:szCs w:val="20"/>
        </w:rPr>
        <w:t>, </w:t>
      </w:r>
      <w:r w:rsidRPr="00B40A48">
        <w:rPr>
          <w:rStyle w:val="highlight"/>
          <w:rFonts w:ascii="Arial" w:hAnsi="Arial" w:cs="Arial"/>
          <w:color w:val="333333"/>
          <w:sz w:val="20"/>
          <w:szCs w:val="20"/>
        </w:rPr>
        <w:t>bullying</w:t>
      </w:r>
      <w:r w:rsidRPr="00B40A48">
        <w:rPr>
          <w:rFonts w:ascii="Arial" w:hAnsi="Arial" w:cs="Arial"/>
          <w:color w:val="333333"/>
          <w:sz w:val="20"/>
          <w:szCs w:val="20"/>
        </w:rPr>
        <w:t> or victimisation.</w:t>
      </w:r>
    </w:p>
    <w:p w14:paraId="255340B9" w14:textId="70580381" w:rsidR="00990BE6" w:rsidRPr="00B40A48" w:rsidRDefault="00990BE6" w:rsidP="00A00EB7">
      <w:pPr>
        <w:pStyle w:val="NormalWeb"/>
        <w:shd w:val="clear" w:color="auto" w:fill="FFFFFF"/>
        <w:spacing w:before="0" w:beforeAutospacing="0" w:after="180" w:afterAutospacing="0"/>
        <w:jc w:val="both"/>
        <w:rPr>
          <w:rFonts w:ascii="Arial" w:hAnsi="Arial" w:cs="Arial"/>
          <w:color w:val="333333"/>
          <w:sz w:val="20"/>
          <w:szCs w:val="20"/>
        </w:rPr>
      </w:pPr>
      <w:r w:rsidRPr="00B40A48">
        <w:rPr>
          <w:rFonts w:ascii="Arial" w:hAnsi="Arial" w:cs="Arial"/>
          <w:color w:val="333333"/>
          <w:sz w:val="20"/>
          <w:szCs w:val="20"/>
        </w:rPr>
        <w:t>A toxic workplace culture, where </w:t>
      </w:r>
      <w:r w:rsidRPr="00B40A48">
        <w:rPr>
          <w:rStyle w:val="highlight"/>
          <w:rFonts w:ascii="Arial" w:hAnsi="Arial" w:cs="Arial"/>
          <w:color w:val="333333"/>
          <w:sz w:val="20"/>
          <w:szCs w:val="20"/>
        </w:rPr>
        <w:t>bullying</w:t>
      </w:r>
      <w:r w:rsidRPr="00B40A48">
        <w:rPr>
          <w:rFonts w:ascii="Arial" w:hAnsi="Arial" w:cs="Arial"/>
          <w:color w:val="333333"/>
          <w:sz w:val="20"/>
          <w:szCs w:val="20"/>
        </w:rPr>
        <w:t> or </w:t>
      </w:r>
      <w:r w:rsidRPr="00B40A48">
        <w:rPr>
          <w:rStyle w:val="highlight"/>
          <w:rFonts w:ascii="Arial" w:hAnsi="Arial" w:cs="Arial"/>
          <w:color w:val="333333"/>
          <w:sz w:val="20"/>
          <w:szCs w:val="20"/>
        </w:rPr>
        <w:t>harassment</w:t>
      </w:r>
      <w:r w:rsidRPr="00B40A48">
        <w:rPr>
          <w:rFonts w:ascii="Arial" w:hAnsi="Arial" w:cs="Arial"/>
          <w:color w:val="333333"/>
          <w:sz w:val="20"/>
          <w:szCs w:val="20"/>
        </w:rPr>
        <w:t> is tolerated, is harmful to the wellbeing of the workforce as well as the wider organisation.</w:t>
      </w:r>
    </w:p>
    <w:p w14:paraId="18EA61CD" w14:textId="7769A8CB" w:rsidR="00B257ED" w:rsidRDefault="00990BE6" w:rsidP="00B257ED">
      <w:pPr>
        <w:pStyle w:val="NormalWeb"/>
        <w:shd w:val="clear" w:color="auto" w:fill="FFFFFF"/>
        <w:spacing w:before="0" w:beforeAutospacing="0" w:after="180" w:afterAutospacing="0"/>
        <w:jc w:val="both"/>
        <w:rPr>
          <w:rFonts w:ascii="Arial" w:hAnsi="Arial" w:cs="Arial"/>
          <w:color w:val="333333"/>
          <w:sz w:val="20"/>
          <w:szCs w:val="20"/>
        </w:rPr>
      </w:pPr>
      <w:r w:rsidRPr="00B40A48">
        <w:rPr>
          <w:rFonts w:ascii="Arial" w:hAnsi="Arial" w:cs="Arial"/>
          <w:color w:val="333333"/>
          <w:sz w:val="20"/>
          <w:szCs w:val="20"/>
        </w:rPr>
        <w:t>We therefore adopt a zero-tolerance approach to instances of </w:t>
      </w:r>
      <w:r w:rsidRPr="00B40A48">
        <w:rPr>
          <w:rStyle w:val="highlight"/>
          <w:rFonts w:ascii="Arial" w:hAnsi="Arial" w:cs="Arial"/>
          <w:color w:val="333333"/>
          <w:sz w:val="20"/>
          <w:szCs w:val="20"/>
        </w:rPr>
        <w:t>bullying</w:t>
      </w:r>
      <w:r w:rsidRPr="00B40A48">
        <w:rPr>
          <w:rFonts w:ascii="Arial" w:hAnsi="Arial" w:cs="Arial"/>
          <w:color w:val="333333"/>
          <w:sz w:val="20"/>
          <w:szCs w:val="20"/>
        </w:rPr>
        <w:t> or </w:t>
      </w:r>
      <w:r w:rsidRPr="00B40A48">
        <w:rPr>
          <w:rStyle w:val="highlight"/>
          <w:rFonts w:ascii="Arial" w:hAnsi="Arial" w:cs="Arial"/>
          <w:color w:val="333333"/>
          <w:sz w:val="20"/>
          <w:szCs w:val="20"/>
        </w:rPr>
        <w:t>harassment</w:t>
      </w:r>
      <w:r w:rsidRPr="00B40A48">
        <w:rPr>
          <w:rFonts w:ascii="Arial" w:hAnsi="Arial" w:cs="Arial"/>
          <w:color w:val="333333"/>
          <w:sz w:val="20"/>
          <w:szCs w:val="20"/>
        </w:rPr>
        <w:t>.</w:t>
      </w:r>
      <w:r w:rsidR="009C7308">
        <w:rPr>
          <w:rFonts w:ascii="Arial" w:hAnsi="Arial" w:cs="Arial"/>
          <w:color w:val="333333"/>
          <w:sz w:val="20"/>
          <w:szCs w:val="20"/>
        </w:rPr>
        <w:t xml:space="preserve"> This includes all forms of sexual harassment.</w:t>
      </w:r>
    </w:p>
    <w:p w14:paraId="430C1F27" w14:textId="21459CAF" w:rsidR="00B257ED" w:rsidRDefault="00B257ED" w:rsidP="00B257ED">
      <w:pPr>
        <w:pStyle w:val="NormalWeb"/>
        <w:shd w:val="clear" w:color="auto" w:fill="FFFFFF"/>
        <w:spacing w:before="0" w:beforeAutospacing="0" w:after="180" w:afterAutospacing="0"/>
        <w:jc w:val="both"/>
        <w:rPr>
          <w:rFonts w:ascii="Arial" w:hAnsi="Arial" w:cs="Arial"/>
          <w:color w:val="333333"/>
          <w:sz w:val="20"/>
          <w:szCs w:val="20"/>
        </w:rPr>
      </w:pPr>
      <w:r>
        <w:rPr>
          <w:rFonts w:ascii="Arial" w:hAnsi="Arial" w:cs="Arial"/>
          <w:color w:val="333333"/>
          <w:sz w:val="20"/>
          <w:szCs w:val="20"/>
        </w:rPr>
        <w:t>We are committed to taking proactive measures to prevent all forms of bullying and harassment, including sexual harassment, of our workers by:</w:t>
      </w:r>
    </w:p>
    <w:p w14:paraId="2EA94EC9" w14:textId="4B72BAE2" w:rsidR="00B257ED" w:rsidRDefault="00B257ED" w:rsidP="00B257ED">
      <w:pPr>
        <w:pStyle w:val="NormalWeb"/>
        <w:numPr>
          <w:ilvl w:val="0"/>
          <w:numId w:val="18"/>
        </w:numPr>
        <w:shd w:val="clear" w:color="auto" w:fill="FFFFFF"/>
        <w:spacing w:before="0" w:beforeAutospacing="0" w:after="180" w:afterAutospacing="0"/>
        <w:jc w:val="both"/>
        <w:rPr>
          <w:rFonts w:ascii="Arial" w:hAnsi="Arial" w:cs="Arial"/>
          <w:color w:val="333333"/>
          <w:sz w:val="20"/>
          <w:szCs w:val="20"/>
        </w:rPr>
      </w:pPr>
      <w:r>
        <w:rPr>
          <w:rFonts w:ascii="Arial" w:hAnsi="Arial" w:cs="Arial"/>
          <w:color w:val="333333"/>
          <w:sz w:val="20"/>
          <w:szCs w:val="20"/>
        </w:rPr>
        <w:t>Ensuring all new starters attend equality, diversity and inclusion training and anti-bullying and anti-harassment training as part of their onboarding programme;</w:t>
      </w:r>
    </w:p>
    <w:p w14:paraId="117B03F0" w14:textId="66F7B10F" w:rsidR="00B257ED" w:rsidRDefault="00B257ED" w:rsidP="00B257ED">
      <w:pPr>
        <w:pStyle w:val="NormalWeb"/>
        <w:numPr>
          <w:ilvl w:val="0"/>
          <w:numId w:val="18"/>
        </w:numPr>
        <w:shd w:val="clear" w:color="auto" w:fill="FFFFFF"/>
        <w:spacing w:before="0" w:beforeAutospacing="0" w:after="180" w:afterAutospacing="0"/>
        <w:jc w:val="both"/>
        <w:rPr>
          <w:rFonts w:ascii="Arial" w:hAnsi="Arial" w:cs="Arial"/>
          <w:color w:val="333333"/>
          <w:sz w:val="20"/>
          <w:szCs w:val="20"/>
        </w:rPr>
      </w:pPr>
      <w:r>
        <w:rPr>
          <w:rFonts w:ascii="Arial" w:hAnsi="Arial" w:cs="Arial"/>
          <w:color w:val="333333"/>
          <w:sz w:val="20"/>
          <w:szCs w:val="20"/>
        </w:rPr>
        <w:t>Providing additional training for line managers to ensure they understand how to effectively prevent and stop bullying and harassment occurring in the workplace, and by third parties;</w:t>
      </w:r>
    </w:p>
    <w:p w14:paraId="5A6FE6B5" w14:textId="108A5355" w:rsidR="00B257ED" w:rsidRDefault="00B257ED" w:rsidP="00B257ED">
      <w:pPr>
        <w:pStyle w:val="NormalWeb"/>
        <w:numPr>
          <w:ilvl w:val="0"/>
          <w:numId w:val="18"/>
        </w:numPr>
        <w:shd w:val="clear" w:color="auto" w:fill="FFFFFF"/>
        <w:spacing w:before="0" w:beforeAutospacing="0" w:after="180" w:afterAutospacing="0"/>
        <w:jc w:val="both"/>
        <w:rPr>
          <w:rFonts w:ascii="Arial" w:hAnsi="Arial" w:cs="Arial"/>
          <w:color w:val="333333"/>
          <w:sz w:val="20"/>
          <w:szCs w:val="20"/>
        </w:rPr>
      </w:pPr>
      <w:r>
        <w:rPr>
          <w:rFonts w:ascii="Arial" w:hAnsi="Arial" w:cs="Arial"/>
          <w:color w:val="333333"/>
          <w:sz w:val="20"/>
          <w:szCs w:val="20"/>
        </w:rPr>
        <w:lastRenderedPageBreak/>
        <w:t xml:space="preserve">Encouraging individuals to educate themselves on our initiatives around Equality, Diversity and Inclusion, by attending events and workshops organised by us, or any </w:t>
      </w:r>
      <w:r w:rsidR="009C7308">
        <w:rPr>
          <w:rFonts w:ascii="Arial" w:hAnsi="Arial" w:cs="Arial"/>
          <w:color w:val="333333"/>
          <w:sz w:val="20"/>
          <w:szCs w:val="20"/>
        </w:rPr>
        <w:t>e</w:t>
      </w:r>
      <w:r>
        <w:rPr>
          <w:rFonts w:ascii="Arial" w:hAnsi="Arial" w:cs="Arial"/>
          <w:color w:val="333333"/>
          <w:sz w:val="20"/>
          <w:szCs w:val="20"/>
        </w:rPr>
        <w:t xml:space="preserve">mployee </w:t>
      </w:r>
      <w:r w:rsidR="009C7308">
        <w:rPr>
          <w:rFonts w:ascii="Arial" w:hAnsi="Arial" w:cs="Arial"/>
          <w:color w:val="333333"/>
          <w:sz w:val="20"/>
          <w:szCs w:val="20"/>
        </w:rPr>
        <w:t>r</w:t>
      </w:r>
      <w:r>
        <w:rPr>
          <w:rFonts w:ascii="Arial" w:hAnsi="Arial" w:cs="Arial"/>
          <w:color w:val="333333"/>
          <w:sz w:val="20"/>
          <w:szCs w:val="20"/>
        </w:rPr>
        <w:t xml:space="preserve">esource </w:t>
      </w:r>
      <w:r w:rsidR="009C7308">
        <w:rPr>
          <w:rFonts w:ascii="Arial" w:hAnsi="Arial" w:cs="Arial"/>
          <w:color w:val="333333"/>
          <w:sz w:val="20"/>
          <w:szCs w:val="20"/>
        </w:rPr>
        <w:t>g</w:t>
      </w:r>
      <w:r>
        <w:rPr>
          <w:rFonts w:ascii="Arial" w:hAnsi="Arial" w:cs="Arial"/>
          <w:color w:val="333333"/>
          <w:sz w:val="20"/>
          <w:szCs w:val="20"/>
        </w:rPr>
        <w:t xml:space="preserve">roups, </w:t>
      </w:r>
      <w:r w:rsidR="009C7308">
        <w:rPr>
          <w:rFonts w:ascii="Arial" w:hAnsi="Arial" w:cs="Arial"/>
          <w:color w:val="333333"/>
          <w:sz w:val="20"/>
          <w:szCs w:val="20"/>
        </w:rPr>
        <w:t>or reading any information and collateral shared by the People Team;</w:t>
      </w:r>
    </w:p>
    <w:p w14:paraId="5CAE1858" w14:textId="68D129F4" w:rsidR="009C7308" w:rsidRDefault="009C7308" w:rsidP="00B257ED">
      <w:pPr>
        <w:pStyle w:val="NormalWeb"/>
        <w:numPr>
          <w:ilvl w:val="0"/>
          <w:numId w:val="18"/>
        </w:numPr>
        <w:shd w:val="clear" w:color="auto" w:fill="FFFFFF"/>
        <w:spacing w:before="0" w:beforeAutospacing="0" w:after="180" w:afterAutospacing="0"/>
        <w:jc w:val="both"/>
        <w:rPr>
          <w:rFonts w:ascii="Arial" w:hAnsi="Arial" w:cs="Arial"/>
          <w:color w:val="333333"/>
          <w:sz w:val="20"/>
          <w:szCs w:val="20"/>
        </w:rPr>
      </w:pPr>
      <w:r>
        <w:rPr>
          <w:rFonts w:ascii="Arial" w:hAnsi="Arial" w:cs="Arial"/>
          <w:color w:val="333333"/>
          <w:sz w:val="20"/>
          <w:szCs w:val="20"/>
        </w:rPr>
        <w:t>Monitoring our workplace culture through anonymous surveys, exit interviews, 121 conversations, return to work meetings and employee resource groups to identify and address any issues;</w:t>
      </w:r>
    </w:p>
    <w:p w14:paraId="3334A634" w14:textId="77F4FBCD" w:rsidR="009C7308" w:rsidRDefault="009C7308" w:rsidP="00B257ED">
      <w:pPr>
        <w:pStyle w:val="NormalWeb"/>
        <w:numPr>
          <w:ilvl w:val="0"/>
          <w:numId w:val="18"/>
        </w:numPr>
        <w:shd w:val="clear" w:color="auto" w:fill="FFFFFF"/>
        <w:spacing w:before="0" w:beforeAutospacing="0" w:after="180" w:afterAutospacing="0"/>
        <w:jc w:val="both"/>
        <w:rPr>
          <w:rFonts w:ascii="Arial" w:hAnsi="Arial" w:cs="Arial"/>
          <w:color w:val="333333"/>
          <w:sz w:val="20"/>
          <w:szCs w:val="20"/>
        </w:rPr>
      </w:pPr>
      <w:r>
        <w:rPr>
          <w:rFonts w:ascii="Arial" w:hAnsi="Arial" w:cs="Arial"/>
          <w:color w:val="333333"/>
          <w:sz w:val="20"/>
          <w:szCs w:val="20"/>
        </w:rPr>
        <w:t>Undertaking regular risk assessments to determine reasonable measures that can be implemented to minimise the risk of exposure to sexual harassment in the workplace and by third parties you may have contact with, and;</w:t>
      </w:r>
    </w:p>
    <w:p w14:paraId="69554A68" w14:textId="27AD3C6F" w:rsidR="00990BE6" w:rsidRPr="00CC3A02" w:rsidRDefault="009C7308" w:rsidP="00990BE6">
      <w:pPr>
        <w:pStyle w:val="NormalWeb"/>
        <w:numPr>
          <w:ilvl w:val="0"/>
          <w:numId w:val="18"/>
        </w:numPr>
        <w:shd w:val="clear" w:color="auto" w:fill="FFFFFF"/>
        <w:spacing w:before="0" w:beforeAutospacing="0" w:after="180" w:afterAutospacing="0"/>
        <w:jc w:val="both"/>
        <w:rPr>
          <w:rFonts w:ascii="Arial" w:hAnsi="Arial" w:cs="Arial"/>
          <w:color w:val="333333"/>
          <w:sz w:val="20"/>
          <w:szCs w:val="20"/>
        </w:rPr>
      </w:pPr>
      <w:r>
        <w:rPr>
          <w:rFonts w:ascii="Arial" w:hAnsi="Arial" w:cs="Arial"/>
          <w:color w:val="333333"/>
          <w:sz w:val="20"/>
          <w:szCs w:val="20"/>
        </w:rPr>
        <w:t>Ensuring our zero tolerance approach to all forms of discrimination, bullying and harassment is communicated to all workers and third parties.</w:t>
      </w:r>
    </w:p>
    <w:p w14:paraId="676855F4" w14:textId="73E2A4C9" w:rsidR="00990BE6" w:rsidRPr="00B40A48" w:rsidRDefault="00990BE6" w:rsidP="00990BE6">
      <w:pPr>
        <w:pStyle w:val="Heading1"/>
        <w:spacing w:line="276" w:lineRule="auto"/>
        <w:rPr>
          <w:rFonts w:ascii="Arial" w:hAnsi="Arial" w:cs="Arial"/>
          <w:color w:val="002060"/>
        </w:rPr>
      </w:pPr>
      <w:bookmarkStart w:id="25" w:name="_Toc160544247"/>
      <w:bookmarkStart w:id="26" w:name="_Toc225778498"/>
      <w:r w:rsidRPr="00B40A48">
        <w:rPr>
          <w:rFonts w:ascii="Arial" w:hAnsi="Arial" w:cs="Arial"/>
          <w:color w:val="002060"/>
        </w:rPr>
        <w:t>What We Expect From You</w:t>
      </w:r>
      <w:bookmarkEnd w:id="25"/>
      <w:bookmarkEnd w:id="26"/>
    </w:p>
    <w:p w14:paraId="5AFCD82B" w14:textId="77777777" w:rsidR="00D85F72" w:rsidRPr="00B40A48" w:rsidRDefault="00D85F72" w:rsidP="00A00EB7">
      <w:pPr>
        <w:pStyle w:val="NormalWeb"/>
        <w:shd w:val="clear" w:color="auto" w:fill="FFFFFF"/>
        <w:spacing w:before="0" w:beforeAutospacing="0" w:after="180" w:afterAutospacing="0"/>
        <w:jc w:val="both"/>
        <w:rPr>
          <w:rFonts w:ascii="Arial" w:hAnsi="Arial" w:cs="Arial"/>
          <w:color w:val="333333"/>
          <w:sz w:val="20"/>
          <w:szCs w:val="20"/>
        </w:rPr>
      </w:pPr>
      <w:r w:rsidRPr="00B40A48">
        <w:rPr>
          <w:rFonts w:ascii="Arial" w:hAnsi="Arial" w:cs="Arial"/>
          <w:color w:val="333333"/>
          <w:sz w:val="20"/>
          <w:szCs w:val="20"/>
        </w:rPr>
        <w:t>We expect you, and every one of our people, to take personal responsibility for observing, upholding, promoting and applying this policy. Whatever your job is, this is part of your role.</w:t>
      </w:r>
    </w:p>
    <w:p w14:paraId="30FDC2C9" w14:textId="60ABD233" w:rsidR="00D85F72" w:rsidRPr="00B40A48" w:rsidRDefault="00D85F72" w:rsidP="00A00EB7">
      <w:pPr>
        <w:pStyle w:val="NormalWeb"/>
        <w:shd w:val="clear" w:color="auto" w:fill="FFFFFF"/>
        <w:spacing w:before="0" w:beforeAutospacing="0" w:after="180" w:afterAutospacing="0"/>
        <w:jc w:val="both"/>
        <w:rPr>
          <w:rFonts w:ascii="Arial" w:hAnsi="Arial" w:cs="Arial"/>
          <w:color w:val="333333"/>
          <w:sz w:val="20"/>
          <w:szCs w:val="20"/>
        </w:rPr>
      </w:pPr>
      <w:r w:rsidRPr="00B40A48">
        <w:rPr>
          <w:rFonts w:ascii="Arial" w:hAnsi="Arial" w:cs="Arial"/>
          <w:color w:val="333333"/>
          <w:sz w:val="20"/>
          <w:szCs w:val="20"/>
        </w:rPr>
        <w:t>Any dealings you have with third parties, including customers, suppliers, contractors, agency staff and consultants, must be free from discrimination, </w:t>
      </w:r>
      <w:r w:rsidRPr="00B40A48">
        <w:rPr>
          <w:rStyle w:val="highlight"/>
          <w:rFonts w:ascii="Arial" w:hAnsi="Arial" w:cs="Arial"/>
          <w:color w:val="333333"/>
          <w:sz w:val="20"/>
          <w:szCs w:val="20"/>
        </w:rPr>
        <w:t>harassment</w:t>
      </w:r>
      <w:r w:rsidRPr="00B40A48">
        <w:rPr>
          <w:rFonts w:ascii="Arial" w:hAnsi="Arial" w:cs="Arial"/>
          <w:color w:val="333333"/>
          <w:sz w:val="20"/>
          <w:szCs w:val="20"/>
        </w:rPr>
        <w:t>, victimisation or </w:t>
      </w:r>
      <w:r w:rsidRPr="00B40A48">
        <w:rPr>
          <w:rStyle w:val="highlight"/>
          <w:rFonts w:ascii="Arial" w:hAnsi="Arial" w:cs="Arial"/>
          <w:color w:val="333333"/>
          <w:sz w:val="20"/>
          <w:szCs w:val="20"/>
        </w:rPr>
        <w:t>bullying</w:t>
      </w:r>
      <w:r w:rsidRPr="00B40A48">
        <w:rPr>
          <w:rFonts w:ascii="Arial" w:hAnsi="Arial" w:cs="Arial"/>
          <w:color w:val="333333"/>
          <w:sz w:val="20"/>
          <w:szCs w:val="20"/>
        </w:rPr>
        <w:t xml:space="preserve">. (For more information on discrimination and victimisation, please refer to our </w:t>
      </w:r>
      <w:hyperlink r:id="rId21" w:history="1">
        <w:r w:rsidRPr="009C7308">
          <w:rPr>
            <w:rStyle w:val="Hyperlink"/>
            <w:rFonts w:ascii="Arial" w:hAnsi="Arial" w:cs="Arial"/>
            <w:sz w:val="20"/>
            <w:szCs w:val="20"/>
          </w:rPr>
          <w:t>Equality, Diversity &amp; Inclusion Policy). </w:t>
        </w:r>
      </w:hyperlink>
    </w:p>
    <w:p w14:paraId="122678B5" w14:textId="5A443813" w:rsidR="00D85F72" w:rsidRPr="00B40A48" w:rsidRDefault="00D85F72" w:rsidP="00A00EB7">
      <w:pPr>
        <w:pStyle w:val="NormalWeb"/>
        <w:shd w:val="clear" w:color="auto" w:fill="FFFFFF"/>
        <w:spacing w:before="0" w:beforeAutospacing="0" w:after="180" w:afterAutospacing="0"/>
        <w:jc w:val="both"/>
        <w:rPr>
          <w:rFonts w:ascii="Arial" w:hAnsi="Arial" w:cs="Arial"/>
          <w:color w:val="333333"/>
          <w:sz w:val="20"/>
          <w:szCs w:val="20"/>
        </w:rPr>
      </w:pPr>
      <w:r w:rsidRPr="00B40A48">
        <w:rPr>
          <w:rFonts w:ascii="Arial" w:hAnsi="Arial" w:cs="Arial"/>
          <w:color w:val="333333"/>
          <w:sz w:val="20"/>
          <w:szCs w:val="20"/>
        </w:rPr>
        <w:t>If any of our people is found to have committed, authorised or condoned an act of</w:t>
      </w:r>
      <w:r w:rsidR="00487573" w:rsidRPr="00B40A48">
        <w:rPr>
          <w:rFonts w:ascii="Arial" w:hAnsi="Arial" w:cs="Arial"/>
          <w:color w:val="333333"/>
          <w:sz w:val="20"/>
          <w:szCs w:val="20"/>
        </w:rPr>
        <w:t xml:space="preserve"> bullying or harassment,</w:t>
      </w:r>
      <w:r w:rsidRPr="00B40A48">
        <w:rPr>
          <w:rFonts w:ascii="Arial" w:hAnsi="Arial" w:cs="Arial"/>
          <w:color w:val="333333"/>
          <w:sz w:val="20"/>
          <w:szCs w:val="20"/>
        </w:rPr>
        <w:t xml:space="preserve"> we will take action against them (for those to whom it applies) under our </w:t>
      </w:r>
      <w:hyperlink r:id="rId22" w:history="1">
        <w:r w:rsidR="00487573" w:rsidRPr="00B40A48">
          <w:rPr>
            <w:rStyle w:val="Hyperlink"/>
            <w:rFonts w:ascii="Arial" w:hAnsi="Arial" w:cs="Arial"/>
            <w:sz w:val="20"/>
            <w:szCs w:val="20"/>
          </w:rPr>
          <w:t>Disciplinary Procedure</w:t>
        </w:r>
      </w:hyperlink>
      <w:r w:rsidRPr="00B40A48">
        <w:rPr>
          <w:rFonts w:ascii="Arial" w:hAnsi="Arial" w:cs="Arial"/>
          <w:color w:val="333333"/>
          <w:sz w:val="20"/>
          <w:szCs w:val="20"/>
        </w:rPr>
        <w:t>, up to and including dismissal.</w:t>
      </w:r>
    </w:p>
    <w:p w14:paraId="68F16981" w14:textId="77777777" w:rsidR="00D85F72" w:rsidRPr="00B40A48" w:rsidRDefault="00D85F72" w:rsidP="00A00EB7">
      <w:pPr>
        <w:pStyle w:val="NormalWeb"/>
        <w:shd w:val="clear" w:color="auto" w:fill="FFFFFF"/>
        <w:spacing w:before="0" w:beforeAutospacing="0" w:after="180" w:afterAutospacing="0"/>
        <w:jc w:val="both"/>
        <w:rPr>
          <w:rFonts w:ascii="Arial" w:hAnsi="Arial" w:cs="Arial"/>
          <w:color w:val="333333"/>
          <w:sz w:val="20"/>
          <w:szCs w:val="20"/>
        </w:rPr>
      </w:pPr>
      <w:r w:rsidRPr="00B40A48">
        <w:rPr>
          <w:rFonts w:ascii="Arial" w:hAnsi="Arial" w:cs="Arial"/>
          <w:color w:val="333333"/>
          <w:sz w:val="20"/>
          <w:szCs w:val="20"/>
        </w:rPr>
        <w:t>There is no justifiable reason to </w:t>
      </w:r>
      <w:r w:rsidRPr="00B40A48">
        <w:rPr>
          <w:rStyle w:val="highlight"/>
          <w:rFonts w:ascii="Arial" w:hAnsi="Arial" w:cs="Arial"/>
          <w:color w:val="333333"/>
          <w:sz w:val="20"/>
          <w:szCs w:val="20"/>
        </w:rPr>
        <w:t>bully</w:t>
      </w:r>
      <w:r w:rsidRPr="00B40A48">
        <w:rPr>
          <w:rFonts w:ascii="Arial" w:hAnsi="Arial" w:cs="Arial"/>
          <w:color w:val="333333"/>
          <w:sz w:val="20"/>
          <w:szCs w:val="20"/>
        </w:rPr>
        <w:t> or harass someone else. For example, observing a particular religion is not a legitimate reason for </w:t>
      </w:r>
      <w:r w:rsidRPr="00B40A48">
        <w:rPr>
          <w:rStyle w:val="highlight"/>
          <w:rFonts w:ascii="Arial" w:hAnsi="Arial" w:cs="Arial"/>
          <w:color w:val="333333"/>
          <w:sz w:val="20"/>
          <w:szCs w:val="20"/>
        </w:rPr>
        <w:t>bullying</w:t>
      </w:r>
      <w:r w:rsidRPr="00B40A48">
        <w:rPr>
          <w:rFonts w:ascii="Arial" w:hAnsi="Arial" w:cs="Arial"/>
          <w:color w:val="333333"/>
          <w:sz w:val="20"/>
          <w:szCs w:val="20"/>
        </w:rPr>
        <w:t> or harassing a colleague because of their sexual orientation. Even if you do not intend to </w:t>
      </w:r>
      <w:r w:rsidRPr="00B40A48">
        <w:rPr>
          <w:rStyle w:val="highlight"/>
          <w:rFonts w:ascii="Arial" w:hAnsi="Arial" w:cs="Arial"/>
          <w:color w:val="333333"/>
          <w:sz w:val="20"/>
          <w:szCs w:val="20"/>
        </w:rPr>
        <w:t>bully</w:t>
      </w:r>
      <w:r w:rsidRPr="00B40A48">
        <w:rPr>
          <w:rFonts w:ascii="Arial" w:hAnsi="Arial" w:cs="Arial"/>
          <w:color w:val="333333"/>
          <w:sz w:val="20"/>
          <w:szCs w:val="20"/>
        </w:rPr>
        <w:t> or harass someone else, this does not legitimise your behaviour as it is the impact on the recipient that is important.</w:t>
      </w:r>
    </w:p>
    <w:p w14:paraId="10696B15" w14:textId="77777777" w:rsidR="00D85F72" w:rsidRPr="00B40A48" w:rsidRDefault="00D85F72" w:rsidP="00A00EB7">
      <w:pPr>
        <w:pStyle w:val="NormalWeb"/>
        <w:shd w:val="clear" w:color="auto" w:fill="FFFFFF"/>
        <w:spacing w:before="0" w:beforeAutospacing="0" w:after="180" w:afterAutospacing="0"/>
        <w:jc w:val="both"/>
        <w:rPr>
          <w:rFonts w:ascii="Arial" w:hAnsi="Arial" w:cs="Arial"/>
          <w:color w:val="333333"/>
          <w:sz w:val="20"/>
          <w:szCs w:val="20"/>
        </w:rPr>
      </w:pPr>
      <w:r w:rsidRPr="00B40A48">
        <w:rPr>
          <w:rFonts w:ascii="Arial" w:hAnsi="Arial" w:cs="Arial"/>
          <w:color w:val="333333"/>
          <w:sz w:val="20"/>
          <w:szCs w:val="20"/>
        </w:rPr>
        <w:t>You should be aware that you can be personally liable for </w:t>
      </w:r>
      <w:r w:rsidRPr="00B40A48">
        <w:rPr>
          <w:rStyle w:val="highlight"/>
          <w:rFonts w:ascii="Arial" w:hAnsi="Arial" w:cs="Arial"/>
          <w:color w:val="333333"/>
          <w:sz w:val="20"/>
          <w:szCs w:val="20"/>
        </w:rPr>
        <w:t>harassment</w:t>
      </w:r>
      <w:r w:rsidRPr="00B40A48">
        <w:rPr>
          <w:rFonts w:ascii="Arial" w:hAnsi="Arial" w:cs="Arial"/>
          <w:color w:val="333333"/>
          <w:sz w:val="20"/>
          <w:szCs w:val="20"/>
        </w:rPr>
        <w:t>.</w:t>
      </w:r>
    </w:p>
    <w:p w14:paraId="1C9F99FE" w14:textId="1A447F75" w:rsidR="002F36C5" w:rsidRPr="00CC3A02" w:rsidRDefault="00D85F72" w:rsidP="00CC3A02">
      <w:pPr>
        <w:pStyle w:val="NormalWeb"/>
        <w:shd w:val="clear" w:color="auto" w:fill="FFFFFF"/>
        <w:spacing w:before="0" w:beforeAutospacing="0" w:after="180" w:afterAutospacing="0"/>
        <w:jc w:val="both"/>
        <w:rPr>
          <w:rFonts w:ascii="Arial" w:hAnsi="Arial" w:cs="Arial"/>
          <w:color w:val="333333"/>
          <w:sz w:val="20"/>
          <w:szCs w:val="20"/>
        </w:rPr>
      </w:pPr>
      <w:r w:rsidRPr="00B40A48">
        <w:rPr>
          <w:rFonts w:ascii="Arial" w:hAnsi="Arial" w:cs="Arial"/>
          <w:color w:val="333333"/>
          <w:sz w:val="20"/>
          <w:szCs w:val="20"/>
        </w:rPr>
        <w:t>If you experience </w:t>
      </w:r>
      <w:r w:rsidRPr="00B40A48">
        <w:rPr>
          <w:rStyle w:val="highlight"/>
          <w:rFonts w:ascii="Arial" w:hAnsi="Arial" w:cs="Arial"/>
          <w:color w:val="333333"/>
          <w:sz w:val="20"/>
          <w:szCs w:val="20"/>
        </w:rPr>
        <w:t>bullying</w:t>
      </w:r>
      <w:r w:rsidRPr="00B40A48">
        <w:rPr>
          <w:rFonts w:ascii="Arial" w:hAnsi="Arial" w:cs="Arial"/>
          <w:color w:val="333333"/>
          <w:sz w:val="20"/>
          <w:szCs w:val="20"/>
        </w:rPr>
        <w:t> or </w:t>
      </w:r>
      <w:r w:rsidRPr="00B40A48">
        <w:rPr>
          <w:rStyle w:val="highlight"/>
          <w:rFonts w:ascii="Arial" w:hAnsi="Arial" w:cs="Arial"/>
          <w:color w:val="333333"/>
          <w:sz w:val="20"/>
          <w:szCs w:val="20"/>
        </w:rPr>
        <w:t>harassment</w:t>
      </w:r>
      <w:r w:rsidRPr="00B40A48">
        <w:rPr>
          <w:rFonts w:ascii="Arial" w:hAnsi="Arial" w:cs="Arial"/>
          <w:color w:val="333333"/>
          <w:sz w:val="20"/>
          <w:szCs w:val="20"/>
        </w:rPr>
        <w:t>, we encourage you to speak up without delay and to ask for appropriate support</w:t>
      </w:r>
      <w:r w:rsidR="00A00EB7" w:rsidRPr="00B40A48">
        <w:rPr>
          <w:rFonts w:ascii="Arial" w:hAnsi="Arial" w:cs="Arial"/>
          <w:color w:val="333333"/>
          <w:sz w:val="20"/>
          <w:szCs w:val="20"/>
        </w:rPr>
        <w:t xml:space="preserve"> from your Manager of a member of the People Team.</w:t>
      </w:r>
    </w:p>
    <w:p w14:paraId="075CB791" w14:textId="3CB3D154" w:rsidR="00BC75B6" w:rsidRPr="00B40A48" w:rsidRDefault="00BC75B6" w:rsidP="00BC75B6">
      <w:pPr>
        <w:pStyle w:val="Heading1"/>
        <w:spacing w:line="276" w:lineRule="auto"/>
        <w:rPr>
          <w:rFonts w:ascii="Arial" w:hAnsi="Arial" w:cs="Arial"/>
          <w:color w:val="002060"/>
        </w:rPr>
      </w:pPr>
      <w:bookmarkStart w:id="27" w:name="_Toc160544248"/>
      <w:bookmarkStart w:id="28" w:name="_Toc225778499"/>
      <w:r w:rsidRPr="00B40A48">
        <w:rPr>
          <w:rFonts w:ascii="Arial" w:hAnsi="Arial" w:cs="Arial"/>
          <w:color w:val="002060"/>
        </w:rPr>
        <w:t>Who Is Protected From Harassment</w:t>
      </w:r>
      <w:bookmarkEnd w:id="27"/>
      <w:bookmarkEnd w:id="28"/>
      <w:r w:rsidRPr="00B40A48">
        <w:rPr>
          <w:rFonts w:ascii="Arial" w:hAnsi="Arial" w:cs="Arial"/>
          <w:color w:val="002060"/>
        </w:rPr>
        <w:t xml:space="preserve"> </w:t>
      </w:r>
    </w:p>
    <w:p w14:paraId="2FCF97D9" w14:textId="013289C2" w:rsidR="00BC75B6" w:rsidRPr="00B40A48" w:rsidRDefault="00AB0587" w:rsidP="00BC75B6">
      <w:pPr>
        <w:shd w:val="clear" w:color="auto" w:fill="FFFFFF"/>
        <w:spacing w:after="180" w:line="240" w:lineRule="auto"/>
        <w:jc w:val="both"/>
        <w:rPr>
          <w:rFonts w:ascii="Arial" w:eastAsia="Times New Roman" w:hAnsi="Arial" w:cs="Arial"/>
          <w:color w:val="333333"/>
          <w:sz w:val="20"/>
          <w:szCs w:val="20"/>
          <w:lang w:eastAsia="en-GB"/>
        </w:rPr>
      </w:pPr>
      <w:r>
        <w:rPr>
          <w:rFonts w:ascii="Arial" w:eastAsia="Times New Roman" w:hAnsi="Arial" w:cs="Arial"/>
          <w:color w:val="333333"/>
          <w:sz w:val="20"/>
          <w:szCs w:val="20"/>
          <w:lang w:eastAsia="en-GB"/>
        </w:rPr>
        <w:t>Protection from harassment applies to 7 of the 9 protect characteristics under t</w:t>
      </w:r>
      <w:r w:rsidR="00BC75B6" w:rsidRPr="00B40A48">
        <w:rPr>
          <w:rFonts w:ascii="Arial" w:eastAsia="Times New Roman" w:hAnsi="Arial" w:cs="Arial"/>
          <w:color w:val="333333"/>
          <w:sz w:val="20"/>
          <w:szCs w:val="20"/>
          <w:lang w:eastAsia="en-GB"/>
        </w:rPr>
        <w:t xml:space="preserve">he Equality Act </w:t>
      </w:r>
      <w:r w:rsidR="00BC4FF2">
        <w:rPr>
          <w:rFonts w:ascii="Arial" w:eastAsia="Times New Roman" w:hAnsi="Arial" w:cs="Arial"/>
          <w:color w:val="333333"/>
          <w:sz w:val="20"/>
          <w:szCs w:val="20"/>
          <w:lang w:eastAsia="en-GB"/>
        </w:rPr>
        <w:t>(</w:t>
      </w:r>
      <w:r w:rsidR="00BC75B6" w:rsidRPr="00B40A48">
        <w:rPr>
          <w:rFonts w:ascii="Arial" w:eastAsia="Times New Roman" w:hAnsi="Arial" w:cs="Arial"/>
          <w:color w:val="333333"/>
          <w:sz w:val="20"/>
          <w:szCs w:val="20"/>
          <w:lang w:eastAsia="en-GB"/>
        </w:rPr>
        <w:t>2010</w:t>
      </w:r>
      <w:r w:rsidR="00BC4FF2">
        <w:rPr>
          <w:rFonts w:ascii="Arial" w:eastAsia="Times New Roman" w:hAnsi="Arial" w:cs="Arial"/>
          <w:color w:val="333333"/>
          <w:sz w:val="20"/>
          <w:szCs w:val="20"/>
          <w:lang w:eastAsia="en-GB"/>
        </w:rPr>
        <w:t>)</w:t>
      </w:r>
      <w:r w:rsidR="005D7D20">
        <w:rPr>
          <w:rFonts w:ascii="Arial" w:eastAsia="Times New Roman" w:hAnsi="Arial" w:cs="Arial"/>
          <w:color w:val="333333"/>
          <w:sz w:val="20"/>
          <w:szCs w:val="20"/>
          <w:lang w:eastAsia="en-GB"/>
        </w:rPr>
        <w:t xml:space="preserve">. </w:t>
      </w:r>
      <w:r w:rsidR="00BC75B6" w:rsidRPr="00B40A48">
        <w:rPr>
          <w:rFonts w:ascii="Arial" w:eastAsia="Times New Roman" w:hAnsi="Arial" w:cs="Arial"/>
          <w:color w:val="333333"/>
          <w:sz w:val="20"/>
          <w:szCs w:val="20"/>
          <w:lang w:eastAsia="en-GB"/>
        </w:rPr>
        <w:t xml:space="preserve"> These are:</w:t>
      </w:r>
    </w:p>
    <w:p w14:paraId="4A013B18" w14:textId="77777777" w:rsidR="00BC75B6" w:rsidRPr="00B40A48" w:rsidRDefault="00BC75B6" w:rsidP="00BC75B6">
      <w:pPr>
        <w:numPr>
          <w:ilvl w:val="0"/>
          <w:numId w:val="9"/>
        </w:numPr>
        <w:shd w:val="clear" w:color="auto" w:fill="FFFFFF"/>
        <w:spacing w:before="100" w:beforeAutospacing="1" w:after="180" w:line="240" w:lineRule="auto"/>
        <w:jc w:val="both"/>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disability;</w:t>
      </w:r>
    </w:p>
    <w:p w14:paraId="2C44EAB3" w14:textId="77777777" w:rsidR="00BC75B6" w:rsidRPr="00B40A48" w:rsidRDefault="00BC75B6" w:rsidP="00BC75B6">
      <w:pPr>
        <w:numPr>
          <w:ilvl w:val="0"/>
          <w:numId w:val="9"/>
        </w:numPr>
        <w:shd w:val="clear" w:color="auto" w:fill="FFFFFF"/>
        <w:spacing w:before="100" w:beforeAutospacing="1" w:after="180" w:line="240" w:lineRule="auto"/>
        <w:jc w:val="both"/>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sex;</w:t>
      </w:r>
    </w:p>
    <w:p w14:paraId="6AECACD7" w14:textId="77777777" w:rsidR="00BC75B6" w:rsidRPr="00B40A48" w:rsidRDefault="00BC75B6" w:rsidP="00BC75B6">
      <w:pPr>
        <w:numPr>
          <w:ilvl w:val="0"/>
          <w:numId w:val="9"/>
        </w:numPr>
        <w:shd w:val="clear" w:color="auto" w:fill="FFFFFF"/>
        <w:spacing w:before="100" w:beforeAutospacing="1" w:after="180" w:line="240" w:lineRule="auto"/>
        <w:jc w:val="both"/>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gender reassignment;</w:t>
      </w:r>
    </w:p>
    <w:p w14:paraId="32F89435" w14:textId="77777777" w:rsidR="00BC75B6" w:rsidRPr="00B40A48" w:rsidRDefault="00BC75B6" w:rsidP="00BC75B6">
      <w:pPr>
        <w:numPr>
          <w:ilvl w:val="0"/>
          <w:numId w:val="9"/>
        </w:numPr>
        <w:shd w:val="clear" w:color="auto" w:fill="FFFFFF"/>
        <w:spacing w:before="100" w:beforeAutospacing="1" w:after="180" w:line="240" w:lineRule="auto"/>
        <w:jc w:val="both"/>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race;</w:t>
      </w:r>
    </w:p>
    <w:p w14:paraId="055A8056" w14:textId="77777777" w:rsidR="00BC75B6" w:rsidRPr="00B40A48" w:rsidRDefault="00BC75B6" w:rsidP="00BC75B6">
      <w:pPr>
        <w:numPr>
          <w:ilvl w:val="0"/>
          <w:numId w:val="9"/>
        </w:numPr>
        <w:shd w:val="clear" w:color="auto" w:fill="FFFFFF"/>
        <w:spacing w:before="100" w:beforeAutospacing="1" w:after="180" w:line="240" w:lineRule="auto"/>
        <w:jc w:val="both"/>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religion or belief;</w:t>
      </w:r>
    </w:p>
    <w:p w14:paraId="7BFA16DD" w14:textId="77777777" w:rsidR="00BC75B6" w:rsidRPr="00B40A48" w:rsidRDefault="00BC75B6" w:rsidP="00BC75B6">
      <w:pPr>
        <w:numPr>
          <w:ilvl w:val="0"/>
          <w:numId w:val="9"/>
        </w:numPr>
        <w:shd w:val="clear" w:color="auto" w:fill="FFFFFF"/>
        <w:spacing w:before="100" w:beforeAutospacing="1" w:after="180" w:line="240" w:lineRule="auto"/>
        <w:jc w:val="both"/>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sexual orientation; and</w:t>
      </w:r>
    </w:p>
    <w:p w14:paraId="444C2242" w14:textId="77777777" w:rsidR="00BC75B6" w:rsidRPr="00B40A48" w:rsidRDefault="00BC75B6" w:rsidP="00BC75B6">
      <w:pPr>
        <w:numPr>
          <w:ilvl w:val="0"/>
          <w:numId w:val="9"/>
        </w:numPr>
        <w:shd w:val="clear" w:color="auto" w:fill="FFFFFF"/>
        <w:spacing w:before="100" w:beforeAutospacing="1" w:after="180" w:line="240" w:lineRule="auto"/>
        <w:jc w:val="both"/>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age.</w:t>
      </w:r>
    </w:p>
    <w:p w14:paraId="68E4ED04" w14:textId="5791472B" w:rsidR="00BC75B6" w:rsidRPr="00B40A48" w:rsidRDefault="00BC75B6" w:rsidP="005923F2">
      <w:pPr>
        <w:shd w:val="clear" w:color="auto" w:fill="FFFFFF"/>
        <w:spacing w:after="180" w:line="240" w:lineRule="auto"/>
        <w:jc w:val="both"/>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Although pregnancy and maternity and marriage and civil partnership are not specifically protected under the legal provisions on harassment, we consider harassment on any ground to be unacceptable.</w:t>
      </w:r>
    </w:p>
    <w:p w14:paraId="039F8BAA" w14:textId="539E8015" w:rsidR="00BC75B6" w:rsidRPr="00B40A48" w:rsidRDefault="00BC75B6" w:rsidP="00BC75B6">
      <w:pPr>
        <w:pStyle w:val="Heading1"/>
        <w:spacing w:line="276" w:lineRule="auto"/>
        <w:rPr>
          <w:rFonts w:ascii="Arial" w:hAnsi="Arial" w:cs="Arial"/>
          <w:color w:val="002060"/>
        </w:rPr>
      </w:pPr>
      <w:bookmarkStart w:id="29" w:name="_Toc160544249"/>
      <w:bookmarkStart w:id="30" w:name="_Toc225778500"/>
      <w:r w:rsidRPr="00B40A48">
        <w:rPr>
          <w:rFonts w:ascii="Arial" w:hAnsi="Arial" w:cs="Arial"/>
          <w:color w:val="002060"/>
        </w:rPr>
        <w:lastRenderedPageBreak/>
        <w:t>Meaning of Harassment</w:t>
      </w:r>
      <w:bookmarkEnd w:id="29"/>
      <w:bookmarkEnd w:id="30"/>
    </w:p>
    <w:p w14:paraId="0587931F" w14:textId="4853C698" w:rsidR="00B857B2" w:rsidRPr="00B40A48" w:rsidRDefault="00B857B2" w:rsidP="00B857B2">
      <w:pPr>
        <w:shd w:val="clear" w:color="auto" w:fill="FFFFFF"/>
        <w:spacing w:after="180" w:line="240" w:lineRule="auto"/>
        <w:jc w:val="both"/>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Harassment is unwanted conduct related to a </w:t>
      </w:r>
      <w:r w:rsidRPr="00B40A48">
        <w:rPr>
          <w:rFonts w:ascii="Arial" w:eastAsia="Times New Roman" w:hAnsi="Arial" w:cs="Arial"/>
          <w:color w:val="000000" w:themeColor="text1"/>
          <w:sz w:val="20"/>
          <w:szCs w:val="20"/>
          <w:lang w:eastAsia="en-GB"/>
        </w:rPr>
        <w:t>protected characteristic </w:t>
      </w:r>
      <w:r w:rsidRPr="00B40A48">
        <w:rPr>
          <w:rFonts w:ascii="Arial" w:eastAsia="Times New Roman" w:hAnsi="Arial" w:cs="Arial"/>
          <w:color w:val="333333"/>
          <w:sz w:val="20"/>
          <w:szCs w:val="20"/>
          <w:lang w:eastAsia="en-GB"/>
        </w:rPr>
        <w:t>that has the purpose or effect of:</w:t>
      </w:r>
    </w:p>
    <w:p w14:paraId="3D23AD02" w14:textId="77777777" w:rsidR="00B857B2" w:rsidRPr="00B40A48" w:rsidRDefault="00B857B2" w:rsidP="00B857B2">
      <w:pPr>
        <w:numPr>
          <w:ilvl w:val="0"/>
          <w:numId w:val="10"/>
        </w:numPr>
        <w:shd w:val="clear" w:color="auto" w:fill="FFFFFF"/>
        <w:spacing w:before="100" w:beforeAutospacing="1" w:after="180" w:line="240" w:lineRule="auto"/>
        <w:jc w:val="both"/>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violating someone else's dignity; or</w:t>
      </w:r>
    </w:p>
    <w:p w14:paraId="1CB0E7AA" w14:textId="77777777" w:rsidR="00B857B2" w:rsidRPr="00B40A48" w:rsidRDefault="00B857B2" w:rsidP="00B857B2">
      <w:pPr>
        <w:numPr>
          <w:ilvl w:val="0"/>
          <w:numId w:val="10"/>
        </w:numPr>
        <w:shd w:val="clear" w:color="auto" w:fill="FFFFFF"/>
        <w:spacing w:before="100" w:beforeAutospacing="1" w:after="180" w:line="240" w:lineRule="auto"/>
        <w:jc w:val="both"/>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creating an intimidating, hostile, degrading, humiliating or offensive environment for someone else.</w:t>
      </w:r>
    </w:p>
    <w:p w14:paraId="49B4389A" w14:textId="77777777" w:rsidR="00B857B2" w:rsidRPr="00B40A48" w:rsidRDefault="00B857B2" w:rsidP="00B857B2">
      <w:pPr>
        <w:shd w:val="clear" w:color="auto" w:fill="FFFFFF"/>
        <w:spacing w:after="180" w:line="240" w:lineRule="auto"/>
        <w:jc w:val="both"/>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Harassment can occur where someone perceives another person to have a protected characteristic, for example a perception that someone is transgender even if they are not.</w:t>
      </w:r>
    </w:p>
    <w:p w14:paraId="2BD6C2CC" w14:textId="519A542F" w:rsidR="00BC75B6" w:rsidRPr="00CC3A02" w:rsidRDefault="00B857B2" w:rsidP="00CC3A02">
      <w:pPr>
        <w:shd w:val="clear" w:color="auto" w:fill="FFFFFF"/>
        <w:spacing w:after="180" w:line="240" w:lineRule="auto"/>
        <w:jc w:val="both"/>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Harassment can also arise by association, where someone is harassed because they are associated with someone with a protected characteristic, for example having a family member of a particular religion.</w:t>
      </w:r>
    </w:p>
    <w:p w14:paraId="7FA098E7" w14:textId="4DD1D3B4" w:rsidR="00B857B2" w:rsidRPr="003946F4" w:rsidRDefault="00B857B2" w:rsidP="00B00296">
      <w:pPr>
        <w:pStyle w:val="Heading2"/>
      </w:pPr>
      <w:bookmarkStart w:id="31" w:name="_Toc160544250"/>
      <w:bookmarkStart w:id="32" w:name="_Toc225778501"/>
      <w:r w:rsidRPr="003946F4">
        <w:t>Examples of Harassment</w:t>
      </w:r>
      <w:bookmarkEnd w:id="31"/>
      <w:bookmarkEnd w:id="32"/>
      <w:r w:rsidRPr="003946F4">
        <w:t xml:space="preserve"> </w:t>
      </w:r>
    </w:p>
    <w:p w14:paraId="418ED61E" w14:textId="77777777" w:rsidR="00DE35D4" w:rsidRPr="00B40A48" w:rsidRDefault="00DE35D4" w:rsidP="00DE35D4">
      <w:pPr>
        <w:shd w:val="clear" w:color="auto" w:fill="FFFFFF"/>
        <w:spacing w:after="180" w:line="240" w:lineRule="auto"/>
        <w:jc w:val="both"/>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Harassment can occur in many forms, and can take place either at work or outside work. While this is not an exhaustive list, examples include:</w:t>
      </w:r>
    </w:p>
    <w:p w14:paraId="1FB910F8" w14:textId="77777777" w:rsidR="00DE35D4" w:rsidRPr="00B40A48" w:rsidRDefault="00DE35D4" w:rsidP="00DE35D4">
      <w:pPr>
        <w:numPr>
          <w:ilvl w:val="0"/>
          <w:numId w:val="11"/>
        </w:numPr>
        <w:shd w:val="clear" w:color="auto" w:fill="FFFFFF"/>
        <w:spacing w:before="100" w:beforeAutospacing="1" w:after="180" w:line="240" w:lineRule="auto"/>
        <w:jc w:val="both"/>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"banter", jokes, taunts or insults that are sexist, racist, ageist, transphobic, homophobic or derogatory against any other </w:t>
      </w:r>
      <w:hyperlink r:id="rId23" w:anchor="who-is-protected-from" w:history="1">
        <w:r w:rsidRPr="00B40A48">
          <w:rPr>
            <w:rFonts w:ascii="Arial" w:eastAsia="Times New Roman" w:hAnsi="Arial" w:cs="Arial"/>
            <w:color w:val="1669B1"/>
            <w:sz w:val="20"/>
            <w:szCs w:val="20"/>
            <w:u w:val="single"/>
            <w:lang w:eastAsia="en-GB"/>
          </w:rPr>
          <w:t>protected characteristic</w:t>
        </w:r>
      </w:hyperlink>
      <w:r w:rsidRPr="00B40A48">
        <w:rPr>
          <w:rFonts w:ascii="Arial" w:eastAsia="Times New Roman" w:hAnsi="Arial" w:cs="Arial"/>
          <w:color w:val="333333"/>
          <w:sz w:val="20"/>
          <w:szCs w:val="20"/>
          <w:lang w:eastAsia="en-GB"/>
        </w:rPr>
        <w:t>;</w:t>
      </w:r>
    </w:p>
    <w:p w14:paraId="19CCCC4B" w14:textId="77777777" w:rsidR="00DE35D4" w:rsidRPr="00B40A48" w:rsidRDefault="00DE35D4" w:rsidP="00DE35D4">
      <w:pPr>
        <w:numPr>
          <w:ilvl w:val="0"/>
          <w:numId w:val="11"/>
        </w:numPr>
        <w:shd w:val="clear" w:color="auto" w:fill="FFFFFF"/>
        <w:spacing w:before="100" w:beforeAutospacing="1" w:after="180" w:line="240" w:lineRule="auto"/>
        <w:jc w:val="both"/>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unwanted physical behaviour, for example, pushing or grabbing;</w:t>
      </w:r>
    </w:p>
    <w:p w14:paraId="60C616B0" w14:textId="77777777" w:rsidR="00DE35D4" w:rsidRPr="00B40A48" w:rsidRDefault="00DE35D4" w:rsidP="00DE35D4">
      <w:pPr>
        <w:numPr>
          <w:ilvl w:val="0"/>
          <w:numId w:val="11"/>
        </w:numPr>
        <w:shd w:val="clear" w:color="auto" w:fill="FFFFFF"/>
        <w:spacing w:before="100" w:beforeAutospacing="1" w:after="180" w:line="240" w:lineRule="auto"/>
        <w:jc w:val="both"/>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excluding someone from a conversation or a social event or marginalising them from the group;</w:t>
      </w:r>
    </w:p>
    <w:p w14:paraId="2A6135AE" w14:textId="77777777" w:rsidR="00DE35D4" w:rsidRPr="00B40A48" w:rsidRDefault="00DE35D4" w:rsidP="00DE35D4">
      <w:pPr>
        <w:numPr>
          <w:ilvl w:val="0"/>
          <w:numId w:val="11"/>
        </w:numPr>
        <w:shd w:val="clear" w:color="auto" w:fill="FFFFFF"/>
        <w:spacing w:before="100" w:beforeAutospacing="1" w:after="180" w:line="240" w:lineRule="auto"/>
        <w:jc w:val="both"/>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derogatory comments about pregnancy, maternity leave or IVF treatment;</w:t>
      </w:r>
    </w:p>
    <w:p w14:paraId="6E552295" w14:textId="77777777" w:rsidR="00DE35D4" w:rsidRPr="00B40A48" w:rsidRDefault="00DE35D4" w:rsidP="00DE35D4">
      <w:pPr>
        <w:numPr>
          <w:ilvl w:val="0"/>
          <w:numId w:val="11"/>
        </w:numPr>
        <w:shd w:val="clear" w:color="auto" w:fill="FFFFFF"/>
        <w:spacing w:before="100" w:beforeAutospacing="1" w:after="180" w:line="240" w:lineRule="auto"/>
        <w:jc w:val="both"/>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mimicking or making fun of someone's disability;</w:t>
      </w:r>
    </w:p>
    <w:p w14:paraId="531CAE2E" w14:textId="77777777" w:rsidR="00DE35D4" w:rsidRPr="00B40A48" w:rsidRDefault="00DE35D4" w:rsidP="00DE35D4">
      <w:pPr>
        <w:numPr>
          <w:ilvl w:val="0"/>
          <w:numId w:val="11"/>
        </w:numPr>
        <w:shd w:val="clear" w:color="auto" w:fill="FFFFFF"/>
        <w:spacing w:before="100" w:beforeAutospacing="1" w:after="180" w:line="240" w:lineRule="auto"/>
        <w:jc w:val="both"/>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derogatory or offensive comments about religion;</w:t>
      </w:r>
    </w:p>
    <w:p w14:paraId="0E5304E3" w14:textId="77777777" w:rsidR="00DE35D4" w:rsidRPr="00B40A48" w:rsidRDefault="00DE35D4" w:rsidP="00DE35D4">
      <w:pPr>
        <w:numPr>
          <w:ilvl w:val="0"/>
          <w:numId w:val="11"/>
        </w:numPr>
        <w:shd w:val="clear" w:color="auto" w:fill="FFFFFF"/>
        <w:spacing w:before="100" w:beforeAutospacing="1" w:after="180" w:line="240" w:lineRule="auto"/>
        <w:jc w:val="both"/>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unwelcome comments about someone's appearance or the way they dress that is related to a protected characteristic;</w:t>
      </w:r>
    </w:p>
    <w:p w14:paraId="21EF3AB4" w14:textId="37914CE8" w:rsidR="00DE35D4" w:rsidRPr="00B40A48" w:rsidRDefault="00DE35D4" w:rsidP="00DE35D4">
      <w:pPr>
        <w:numPr>
          <w:ilvl w:val="0"/>
          <w:numId w:val="11"/>
        </w:numPr>
        <w:shd w:val="clear" w:color="auto" w:fill="FFFFFF"/>
        <w:spacing w:before="100" w:beforeAutospacing="1" w:after="180" w:line="240" w:lineRule="auto"/>
        <w:jc w:val="both"/>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"outing" (</w:t>
      </w:r>
      <w:r w:rsidR="00274D8E" w:rsidRPr="00B40A48">
        <w:rPr>
          <w:rFonts w:ascii="Arial" w:eastAsia="Times New Roman" w:hAnsi="Arial" w:cs="Arial"/>
          <w:color w:val="333333"/>
          <w:sz w:val="20"/>
          <w:szCs w:val="20"/>
          <w:lang w:eastAsia="en-GB"/>
        </w:rPr>
        <w:t>i.e.</w:t>
      </w:r>
      <w:r w:rsidRPr="00B40A48">
        <w:rPr>
          <w:rFonts w:ascii="Arial" w:eastAsia="Times New Roman" w:hAnsi="Arial" w:cs="Arial"/>
          <w:color w:val="333333"/>
          <w:sz w:val="20"/>
          <w:szCs w:val="20"/>
          <w:lang w:eastAsia="en-GB"/>
        </w:rPr>
        <w:t xml:space="preserve"> revealing their sexual orientation against their wishes), or threatening to "out", someone;</w:t>
      </w:r>
    </w:p>
    <w:p w14:paraId="71ABD4BE" w14:textId="77777777" w:rsidR="00DE35D4" w:rsidRPr="00B40A48" w:rsidRDefault="00DE35D4" w:rsidP="00DE35D4">
      <w:pPr>
        <w:numPr>
          <w:ilvl w:val="0"/>
          <w:numId w:val="11"/>
        </w:numPr>
        <w:shd w:val="clear" w:color="auto" w:fill="FFFFFF"/>
        <w:spacing w:before="100" w:beforeAutospacing="1" w:after="180" w:line="240" w:lineRule="auto"/>
        <w:jc w:val="both"/>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consistently using the wrong names and pronouns following the transition of a person's gender identity;</w:t>
      </w:r>
    </w:p>
    <w:p w14:paraId="680D768E" w14:textId="77777777" w:rsidR="00DE35D4" w:rsidRPr="00B40A48" w:rsidRDefault="00DE35D4" w:rsidP="00DE35D4">
      <w:pPr>
        <w:numPr>
          <w:ilvl w:val="0"/>
          <w:numId w:val="11"/>
        </w:numPr>
        <w:shd w:val="clear" w:color="auto" w:fill="FFFFFF"/>
        <w:spacing w:before="100" w:beforeAutospacing="1" w:after="180" w:line="240" w:lineRule="auto"/>
        <w:jc w:val="both"/>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displaying images that are racially offensive; and</w:t>
      </w:r>
    </w:p>
    <w:p w14:paraId="536A63D3" w14:textId="0EF8081C" w:rsidR="00B857B2" w:rsidRPr="00CC3A02" w:rsidRDefault="00DE35D4" w:rsidP="00B857B2">
      <w:pPr>
        <w:numPr>
          <w:ilvl w:val="0"/>
          <w:numId w:val="11"/>
        </w:numPr>
        <w:shd w:val="clear" w:color="auto" w:fill="FFFFFF"/>
        <w:spacing w:before="100" w:beforeAutospacing="1" w:after="180" w:line="240" w:lineRule="auto"/>
        <w:jc w:val="both"/>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excluding or making derogatory comments about someone because of a perceived protected characteristic, or because they are associated with someone with a protected characteristic.</w:t>
      </w:r>
    </w:p>
    <w:p w14:paraId="2DA3D433" w14:textId="69386242" w:rsidR="00DE35D4" w:rsidRPr="00B40A48" w:rsidRDefault="00DE35D4" w:rsidP="00DE35D4">
      <w:pPr>
        <w:pStyle w:val="Heading2"/>
        <w:rPr>
          <w:rFonts w:ascii="Arial" w:hAnsi="Arial" w:cs="Arial"/>
          <w:i w:val="0"/>
          <w:iCs/>
          <w:sz w:val="20"/>
          <w:szCs w:val="20"/>
        </w:rPr>
      </w:pPr>
      <w:bookmarkStart w:id="33" w:name="_Toc160544251"/>
      <w:bookmarkStart w:id="34" w:name="_Toc225778502"/>
      <w:r w:rsidRPr="00B40A48">
        <w:rPr>
          <w:rFonts w:ascii="Arial" w:hAnsi="Arial" w:cs="Arial"/>
          <w:i w:val="0"/>
          <w:iCs/>
          <w:sz w:val="20"/>
          <w:szCs w:val="20"/>
        </w:rPr>
        <w:t>Meaning of Sexual Harassment</w:t>
      </w:r>
      <w:bookmarkEnd w:id="33"/>
      <w:bookmarkEnd w:id="34"/>
    </w:p>
    <w:p w14:paraId="1C4714BC" w14:textId="455F0537" w:rsidR="0074131C" w:rsidRDefault="0074131C" w:rsidP="009348CD">
      <w:pPr>
        <w:pStyle w:val="CFNormal"/>
        <w:rPr>
          <w:lang w:eastAsia="en-GB"/>
        </w:rPr>
      </w:pPr>
      <w:r>
        <w:rPr>
          <w:lang w:eastAsia="en-GB"/>
        </w:rPr>
        <w:t>The law defines sexual harassment as:</w:t>
      </w:r>
    </w:p>
    <w:p w14:paraId="3638C49E" w14:textId="4C84C359" w:rsidR="00D475CE" w:rsidRPr="00B40A48" w:rsidRDefault="00D475CE" w:rsidP="00D475CE">
      <w:pPr>
        <w:numPr>
          <w:ilvl w:val="0"/>
          <w:numId w:val="12"/>
        </w:numPr>
        <w:shd w:val="clear" w:color="auto" w:fill="FFFFFF"/>
        <w:spacing w:before="100" w:beforeAutospacing="1" w:after="180" w:line="240" w:lineRule="auto"/>
        <w:jc w:val="both"/>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conduct of a sexual nature that has the purpose or effect of violating someone's dignity, or creating an intimidating, hostile, degrading, humiliating or offensive environment; and</w:t>
      </w:r>
    </w:p>
    <w:p w14:paraId="11226913" w14:textId="2F52EB4B" w:rsidR="0074131C" w:rsidRPr="0074131C" w:rsidRDefault="00D475CE" w:rsidP="0074131C">
      <w:pPr>
        <w:numPr>
          <w:ilvl w:val="0"/>
          <w:numId w:val="12"/>
        </w:numPr>
        <w:shd w:val="clear" w:color="auto" w:fill="FFFFFF"/>
        <w:spacing w:before="100" w:beforeAutospacing="1" w:after="180" w:line="240" w:lineRule="auto"/>
        <w:jc w:val="both"/>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less favourable treatment related to sex or gender reassignment that occurs because of a rejection of, or submission to, sexual conduct.</w:t>
      </w:r>
    </w:p>
    <w:p w14:paraId="4D53BB6C" w14:textId="77777777" w:rsidR="00B00296" w:rsidRDefault="0074131C" w:rsidP="00B00296">
      <w:pPr>
        <w:pStyle w:val="CFNormal"/>
        <w:rPr>
          <w:lang w:eastAsia="en-GB"/>
        </w:rPr>
      </w:pPr>
      <w:r w:rsidRPr="00650C78">
        <w:rPr>
          <w:lang w:eastAsia="en-GB"/>
        </w:rPr>
        <w:lastRenderedPageBreak/>
        <w:t>Employers are legally obligated to take reasonable steps to prevent sexual harassment of theirworkers in the course of their employment and by third parties.</w:t>
      </w:r>
      <w:bookmarkStart w:id="35" w:name="_Toc160544252"/>
    </w:p>
    <w:p w14:paraId="51543BD9" w14:textId="77777777" w:rsidR="00B00296" w:rsidRDefault="00B00296" w:rsidP="00B00296">
      <w:pPr>
        <w:pStyle w:val="CFNormal"/>
        <w:rPr>
          <w:lang w:eastAsia="en-GB"/>
        </w:rPr>
      </w:pPr>
    </w:p>
    <w:p w14:paraId="15F329EF" w14:textId="2049FBF9" w:rsidR="00DE35D4" w:rsidRPr="00B00296" w:rsidRDefault="00DE35D4" w:rsidP="00B00296">
      <w:pPr>
        <w:pStyle w:val="Heading3"/>
      </w:pPr>
      <w:bookmarkStart w:id="36" w:name="_Toc225778503"/>
      <w:r w:rsidRPr="00B40A48">
        <w:t>Examples of Sexual Harassment</w:t>
      </w:r>
      <w:bookmarkEnd w:id="35"/>
      <w:bookmarkEnd w:id="36"/>
      <w:r w:rsidRPr="00B40A48">
        <w:t xml:space="preserve"> </w:t>
      </w:r>
    </w:p>
    <w:p w14:paraId="2280A059" w14:textId="77777777" w:rsidR="00CA66B2" w:rsidRPr="00B40A48" w:rsidRDefault="00CA66B2" w:rsidP="00CA66B2">
      <w:pPr>
        <w:shd w:val="clear" w:color="auto" w:fill="FFFFFF"/>
        <w:spacing w:after="180" w:line="240" w:lineRule="auto"/>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Sexual harassment can occur in many forms. While this is not an exhaustive list, examples include:</w:t>
      </w:r>
    </w:p>
    <w:p w14:paraId="3B942A68" w14:textId="77777777" w:rsidR="00CA66B2" w:rsidRPr="00B40A48" w:rsidRDefault="00CA66B2" w:rsidP="00CA66B2">
      <w:pPr>
        <w:numPr>
          <w:ilvl w:val="0"/>
          <w:numId w:val="13"/>
        </w:numPr>
        <w:shd w:val="clear" w:color="auto" w:fill="FFFFFF"/>
        <w:spacing w:before="100" w:beforeAutospacing="1" w:after="180" w:line="240" w:lineRule="auto"/>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physical conduct of a sexual nature, unwelcome physical contact or intimidation;</w:t>
      </w:r>
    </w:p>
    <w:p w14:paraId="3E2BBAD6" w14:textId="77777777" w:rsidR="00CA66B2" w:rsidRPr="00B40A48" w:rsidRDefault="00CA66B2" w:rsidP="00CA66B2">
      <w:pPr>
        <w:numPr>
          <w:ilvl w:val="0"/>
          <w:numId w:val="13"/>
        </w:numPr>
        <w:shd w:val="clear" w:color="auto" w:fill="FFFFFF"/>
        <w:spacing w:before="100" w:beforeAutospacing="1" w:after="180" w:line="240" w:lineRule="auto"/>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persistent suggestions to meet up socially after a person has made clear that they do not welcome such suggestions;</w:t>
      </w:r>
    </w:p>
    <w:p w14:paraId="2EAB8287" w14:textId="1DEEF3FB" w:rsidR="00CA66B2" w:rsidRPr="00B40A48" w:rsidRDefault="00CA66B2" w:rsidP="00CA66B2">
      <w:pPr>
        <w:numPr>
          <w:ilvl w:val="0"/>
          <w:numId w:val="13"/>
        </w:numPr>
        <w:shd w:val="clear" w:color="auto" w:fill="FFFFFF"/>
        <w:spacing w:before="100" w:beforeAutospacing="1" w:after="180" w:line="240" w:lineRule="auto"/>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showing or sending offensive or pornographic material by any means (</w:t>
      </w:r>
      <w:r w:rsidR="00295CA7" w:rsidRPr="00B40A48">
        <w:rPr>
          <w:rFonts w:ascii="Arial" w:eastAsia="Times New Roman" w:hAnsi="Arial" w:cs="Arial"/>
          <w:color w:val="333333"/>
          <w:sz w:val="20"/>
          <w:szCs w:val="20"/>
          <w:lang w:eastAsia="en-GB"/>
        </w:rPr>
        <w:t>e.g.</w:t>
      </w:r>
      <w:r w:rsidRPr="00B40A48">
        <w:rPr>
          <w:rFonts w:ascii="Arial" w:eastAsia="Times New Roman" w:hAnsi="Arial" w:cs="Arial"/>
          <w:color w:val="333333"/>
          <w:sz w:val="20"/>
          <w:szCs w:val="20"/>
          <w:lang w:eastAsia="en-GB"/>
        </w:rPr>
        <w:t xml:space="preserve"> by text, video clip, email or by posting on the internet or social media);</w:t>
      </w:r>
    </w:p>
    <w:p w14:paraId="04BB4645" w14:textId="77777777" w:rsidR="00CA66B2" w:rsidRPr="00B40A48" w:rsidRDefault="00CA66B2" w:rsidP="00CA66B2">
      <w:pPr>
        <w:numPr>
          <w:ilvl w:val="0"/>
          <w:numId w:val="13"/>
        </w:numPr>
        <w:shd w:val="clear" w:color="auto" w:fill="FFFFFF"/>
        <w:spacing w:before="100" w:beforeAutospacing="1" w:after="180" w:line="240" w:lineRule="auto"/>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unwelcome sexual advances, propositions, suggestive remarks, or gender-related insults;</w:t>
      </w:r>
    </w:p>
    <w:p w14:paraId="1F8374A6" w14:textId="77777777" w:rsidR="00CA66B2" w:rsidRPr="00B40A48" w:rsidRDefault="00CA66B2" w:rsidP="00CA66B2">
      <w:pPr>
        <w:numPr>
          <w:ilvl w:val="0"/>
          <w:numId w:val="13"/>
        </w:numPr>
        <w:shd w:val="clear" w:color="auto" w:fill="FFFFFF"/>
        <w:spacing w:before="100" w:beforeAutospacing="1" w:after="180" w:line="240" w:lineRule="auto"/>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offensive comments about appearance or dress, innuendo or lewd comments;</w:t>
      </w:r>
    </w:p>
    <w:p w14:paraId="111EC4E5" w14:textId="77777777" w:rsidR="00CA66B2" w:rsidRPr="00B40A48" w:rsidRDefault="00CA66B2" w:rsidP="00CA66B2">
      <w:pPr>
        <w:numPr>
          <w:ilvl w:val="0"/>
          <w:numId w:val="13"/>
        </w:numPr>
        <w:shd w:val="clear" w:color="auto" w:fill="FFFFFF"/>
        <w:spacing w:before="100" w:beforeAutospacing="1" w:after="180" w:line="240" w:lineRule="auto"/>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leering, whistling or making sexually suggestive gestures; and</w:t>
      </w:r>
    </w:p>
    <w:p w14:paraId="64744EB2" w14:textId="77777777" w:rsidR="00CA66B2" w:rsidRPr="00B40A48" w:rsidRDefault="00CA66B2" w:rsidP="00CA66B2">
      <w:pPr>
        <w:numPr>
          <w:ilvl w:val="0"/>
          <w:numId w:val="13"/>
        </w:numPr>
        <w:shd w:val="clear" w:color="auto" w:fill="FFFFFF"/>
        <w:spacing w:before="100" w:beforeAutospacing="1" w:after="180" w:line="240" w:lineRule="auto"/>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gossip and speculation about someone's sexual orientation or transgender status, including spreading malicious rumours.</w:t>
      </w:r>
    </w:p>
    <w:p w14:paraId="78A4BEC6" w14:textId="7391E5DB" w:rsidR="00CA66B2" w:rsidRPr="00B40A48" w:rsidRDefault="00CA66B2" w:rsidP="00CA66B2">
      <w:pPr>
        <w:pStyle w:val="Heading1"/>
        <w:spacing w:line="276" w:lineRule="auto"/>
        <w:rPr>
          <w:rFonts w:ascii="Arial" w:hAnsi="Arial" w:cs="Arial"/>
          <w:color w:val="002060"/>
        </w:rPr>
      </w:pPr>
      <w:bookmarkStart w:id="37" w:name="_Toc160544253"/>
      <w:bookmarkStart w:id="38" w:name="_Toc225778504"/>
      <w:r w:rsidRPr="00B40A48">
        <w:rPr>
          <w:rFonts w:ascii="Arial" w:hAnsi="Arial" w:cs="Arial"/>
          <w:color w:val="002060"/>
        </w:rPr>
        <w:t>Bullying</w:t>
      </w:r>
      <w:bookmarkEnd w:id="37"/>
      <w:bookmarkEnd w:id="38"/>
    </w:p>
    <w:p w14:paraId="4C38FFBC" w14:textId="77777777" w:rsidR="00C222B9" w:rsidRPr="00B40A48" w:rsidRDefault="00C222B9" w:rsidP="00C222B9">
      <w:pPr>
        <w:pStyle w:val="NormalWeb"/>
        <w:shd w:val="clear" w:color="auto" w:fill="FFFFFF"/>
        <w:spacing w:before="0" w:beforeAutospacing="0" w:after="180" w:afterAutospacing="0"/>
        <w:jc w:val="both"/>
        <w:rPr>
          <w:rFonts w:ascii="Arial" w:hAnsi="Arial" w:cs="Arial"/>
          <w:color w:val="333333"/>
          <w:sz w:val="20"/>
          <w:szCs w:val="20"/>
        </w:rPr>
      </w:pPr>
      <w:r w:rsidRPr="00B40A48">
        <w:rPr>
          <w:rFonts w:ascii="Arial" w:hAnsi="Arial" w:cs="Arial"/>
          <w:color w:val="333333"/>
          <w:sz w:val="20"/>
          <w:szCs w:val="20"/>
        </w:rPr>
        <w:t>There is no legal definition of </w:t>
      </w:r>
      <w:r w:rsidRPr="00B40A48">
        <w:rPr>
          <w:rStyle w:val="highlight"/>
          <w:rFonts w:ascii="Arial" w:hAnsi="Arial" w:cs="Arial"/>
          <w:color w:val="333333"/>
          <w:sz w:val="20"/>
          <w:szCs w:val="20"/>
        </w:rPr>
        <w:t>bullying</w:t>
      </w:r>
      <w:r w:rsidRPr="00B40A48">
        <w:rPr>
          <w:rFonts w:ascii="Arial" w:hAnsi="Arial" w:cs="Arial"/>
          <w:color w:val="333333"/>
          <w:sz w:val="20"/>
          <w:szCs w:val="20"/>
        </w:rPr>
        <w:t>. However, we regard it as conduct that is offensive, intimidating, malicious, insulting, or an abuse or misuse of power, and usually persistent, that has the effect of undermining, humiliating or injuring the recipient.</w:t>
      </w:r>
    </w:p>
    <w:p w14:paraId="41B7A132" w14:textId="77777777" w:rsidR="00C222B9" w:rsidRPr="00B40A48" w:rsidRDefault="00C222B9" w:rsidP="00C222B9">
      <w:pPr>
        <w:pStyle w:val="NormalWeb"/>
        <w:shd w:val="clear" w:color="auto" w:fill="FFFFFF"/>
        <w:spacing w:before="0" w:beforeAutospacing="0" w:after="180" w:afterAutospacing="0"/>
        <w:jc w:val="both"/>
        <w:rPr>
          <w:rFonts w:ascii="Arial" w:hAnsi="Arial" w:cs="Arial"/>
          <w:color w:val="333333"/>
          <w:sz w:val="20"/>
          <w:szCs w:val="20"/>
        </w:rPr>
      </w:pPr>
      <w:r w:rsidRPr="00B40A48">
        <w:rPr>
          <w:rStyle w:val="highlight"/>
          <w:rFonts w:ascii="Arial" w:hAnsi="Arial" w:cs="Arial"/>
          <w:color w:val="333333"/>
          <w:sz w:val="20"/>
          <w:szCs w:val="20"/>
        </w:rPr>
        <w:t>Bullying</w:t>
      </w:r>
      <w:r w:rsidRPr="00B40A48">
        <w:rPr>
          <w:rFonts w:ascii="Arial" w:hAnsi="Arial" w:cs="Arial"/>
          <w:color w:val="333333"/>
          <w:sz w:val="20"/>
          <w:szCs w:val="20"/>
        </w:rPr>
        <w:t> can be physical, verbal or non-verbal conduct. It is not necessarily face to face and can be done by email, phone calls, online (cyber-</w:t>
      </w:r>
      <w:r w:rsidRPr="00B40A48">
        <w:rPr>
          <w:rStyle w:val="highlight"/>
          <w:rFonts w:ascii="Arial" w:hAnsi="Arial" w:cs="Arial"/>
          <w:color w:val="333333"/>
          <w:sz w:val="20"/>
          <w:szCs w:val="20"/>
        </w:rPr>
        <w:t>bullying</w:t>
      </w:r>
      <w:r w:rsidRPr="00B40A48">
        <w:rPr>
          <w:rFonts w:ascii="Arial" w:hAnsi="Arial" w:cs="Arial"/>
          <w:color w:val="333333"/>
          <w:sz w:val="20"/>
          <w:szCs w:val="20"/>
        </w:rPr>
        <w:t>) or on social media. </w:t>
      </w:r>
      <w:r w:rsidRPr="00B40A48">
        <w:rPr>
          <w:rStyle w:val="highlight"/>
          <w:rFonts w:ascii="Arial" w:hAnsi="Arial" w:cs="Arial"/>
          <w:color w:val="333333"/>
          <w:sz w:val="20"/>
          <w:szCs w:val="20"/>
        </w:rPr>
        <w:t>Bullying</w:t>
      </w:r>
      <w:r w:rsidRPr="00B40A48">
        <w:rPr>
          <w:rFonts w:ascii="Arial" w:hAnsi="Arial" w:cs="Arial"/>
          <w:color w:val="333333"/>
          <w:sz w:val="20"/>
          <w:szCs w:val="20"/>
        </w:rPr>
        <w:t> may occur at work or outside work.</w:t>
      </w:r>
    </w:p>
    <w:p w14:paraId="3CAFC319" w14:textId="5492539B" w:rsidR="00C222B9" w:rsidRPr="00B40A48" w:rsidRDefault="00C222B9" w:rsidP="00C222B9">
      <w:pPr>
        <w:pStyle w:val="NormalWeb"/>
        <w:shd w:val="clear" w:color="auto" w:fill="FFFFFF"/>
        <w:spacing w:before="0" w:beforeAutospacing="0" w:after="180" w:afterAutospacing="0"/>
        <w:jc w:val="both"/>
        <w:rPr>
          <w:rFonts w:ascii="Arial" w:hAnsi="Arial" w:cs="Arial"/>
          <w:color w:val="333333"/>
          <w:sz w:val="20"/>
          <w:szCs w:val="20"/>
        </w:rPr>
      </w:pPr>
      <w:r w:rsidRPr="00B40A48">
        <w:rPr>
          <w:rFonts w:ascii="Arial" w:hAnsi="Arial" w:cs="Arial"/>
          <w:color w:val="333333"/>
          <w:sz w:val="20"/>
          <w:szCs w:val="20"/>
        </w:rPr>
        <w:t>If the </w:t>
      </w:r>
      <w:r w:rsidRPr="00B40A48">
        <w:rPr>
          <w:rStyle w:val="highlight"/>
          <w:rFonts w:ascii="Arial" w:hAnsi="Arial" w:cs="Arial"/>
          <w:color w:val="333333"/>
          <w:sz w:val="20"/>
          <w:szCs w:val="20"/>
        </w:rPr>
        <w:t>bullying</w:t>
      </w:r>
      <w:r w:rsidRPr="00B40A48">
        <w:rPr>
          <w:rFonts w:ascii="Arial" w:hAnsi="Arial" w:cs="Arial"/>
          <w:color w:val="333333"/>
          <w:sz w:val="20"/>
          <w:szCs w:val="20"/>
        </w:rPr>
        <w:t> relates to a person's protected characteristic, it may also constitute </w:t>
      </w:r>
      <w:r w:rsidRPr="00B40A48">
        <w:rPr>
          <w:rStyle w:val="highlight"/>
          <w:rFonts w:ascii="Arial" w:hAnsi="Arial" w:cs="Arial"/>
          <w:color w:val="333333"/>
          <w:sz w:val="20"/>
          <w:szCs w:val="20"/>
        </w:rPr>
        <w:t>harassment</w:t>
      </w:r>
      <w:r w:rsidRPr="00B40A48">
        <w:rPr>
          <w:rFonts w:ascii="Arial" w:hAnsi="Arial" w:cs="Arial"/>
          <w:color w:val="333333"/>
          <w:sz w:val="20"/>
          <w:szCs w:val="20"/>
        </w:rPr>
        <w:t xml:space="preserve"> and, therefore, will be unlawful. </w:t>
      </w:r>
    </w:p>
    <w:p w14:paraId="4E14B5E7" w14:textId="0B38D2BE" w:rsidR="00C222B9" w:rsidRPr="00650C78" w:rsidRDefault="00C222B9" w:rsidP="002C1DF8">
      <w:pPr>
        <w:pStyle w:val="Heading3"/>
        <w:rPr>
          <w:rFonts w:ascii="Arial" w:hAnsi="Arial" w:cs="Arial"/>
          <w:color w:val="1F3864" w:themeColor="accent1" w:themeShade="80"/>
          <w:sz w:val="20"/>
          <w:szCs w:val="20"/>
        </w:rPr>
      </w:pPr>
      <w:bookmarkStart w:id="39" w:name="_Toc160544254"/>
      <w:bookmarkStart w:id="40" w:name="_Toc225778505"/>
      <w:r w:rsidRPr="00650C78">
        <w:rPr>
          <w:rFonts w:ascii="Arial" w:hAnsi="Arial" w:cs="Arial"/>
          <w:color w:val="1F3864" w:themeColor="accent1" w:themeShade="80"/>
          <w:sz w:val="20"/>
          <w:szCs w:val="20"/>
        </w:rPr>
        <w:t>Examples of Bullying</w:t>
      </w:r>
      <w:bookmarkEnd w:id="39"/>
      <w:bookmarkEnd w:id="40"/>
      <w:r w:rsidRPr="00650C78">
        <w:rPr>
          <w:rFonts w:ascii="Arial" w:hAnsi="Arial" w:cs="Arial"/>
          <w:color w:val="1F3864" w:themeColor="accent1" w:themeShade="80"/>
          <w:sz w:val="20"/>
          <w:szCs w:val="20"/>
        </w:rPr>
        <w:t xml:space="preserve"> </w:t>
      </w:r>
    </w:p>
    <w:p w14:paraId="047E95D9" w14:textId="77777777" w:rsidR="0027720F" w:rsidRPr="00B40A48" w:rsidRDefault="0027720F" w:rsidP="0027720F">
      <w:pPr>
        <w:shd w:val="clear" w:color="auto" w:fill="FFFFFF"/>
        <w:spacing w:after="180" w:line="240" w:lineRule="auto"/>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While this is not an exhaustive list, bullying may include:</w:t>
      </w:r>
    </w:p>
    <w:p w14:paraId="1A3BD77C" w14:textId="77777777" w:rsidR="00D23AF8" w:rsidRPr="00650C78" w:rsidRDefault="00D23AF8" w:rsidP="00D23AF8">
      <w:pPr>
        <w:numPr>
          <w:ilvl w:val="0"/>
          <w:numId w:val="14"/>
        </w:numPr>
        <w:spacing w:after="0" w:line="240" w:lineRule="auto"/>
        <w:textAlignment w:val="baseline"/>
        <w:rPr>
          <w:rFonts w:ascii="Arial" w:eastAsia="Times New Roman" w:hAnsi="Arial" w:cs="Arial"/>
          <w:color w:val="000000"/>
          <w:sz w:val="20"/>
          <w:szCs w:val="20"/>
          <w:lang w:eastAsia="en-GB"/>
        </w:rPr>
      </w:pPr>
      <w:r w:rsidRPr="00650C78">
        <w:rPr>
          <w:rFonts w:ascii="Arial" w:eastAsia="Times New Roman" w:hAnsi="Arial" w:cs="Arial"/>
          <w:color w:val="000000"/>
          <w:sz w:val="20"/>
          <w:szCs w:val="20"/>
          <w:lang w:eastAsia="en-GB"/>
        </w:rPr>
        <w:t>constantly criticising someone's work</w:t>
      </w:r>
    </w:p>
    <w:p w14:paraId="04C66493" w14:textId="77777777" w:rsidR="00D23AF8" w:rsidRPr="00650C78" w:rsidRDefault="00D23AF8" w:rsidP="00D23AF8">
      <w:pPr>
        <w:numPr>
          <w:ilvl w:val="0"/>
          <w:numId w:val="14"/>
        </w:numPr>
        <w:spacing w:after="0" w:line="240" w:lineRule="auto"/>
        <w:textAlignment w:val="baseline"/>
        <w:rPr>
          <w:rFonts w:ascii="Arial" w:eastAsia="Times New Roman" w:hAnsi="Arial" w:cs="Arial"/>
          <w:color w:val="000000"/>
          <w:sz w:val="20"/>
          <w:szCs w:val="20"/>
          <w:lang w:eastAsia="en-GB"/>
        </w:rPr>
      </w:pPr>
      <w:r w:rsidRPr="00650C78">
        <w:rPr>
          <w:rFonts w:ascii="Arial" w:eastAsia="Times New Roman" w:hAnsi="Arial" w:cs="Arial"/>
          <w:color w:val="000000"/>
          <w:sz w:val="20"/>
          <w:szCs w:val="20"/>
          <w:lang w:eastAsia="en-GB"/>
        </w:rPr>
        <w:t>spreading malicious rumours about someone</w:t>
      </w:r>
    </w:p>
    <w:p w14:paraId="4A0D1B8A" w14:textId="77777777" w:rsidR="00D23AF8" w:rsidRPr="00650C78" w:rsidRDefault="00D23AF8" w:rsidP="00D23AF8">
      <w:pPr>
        <w:numPr>
          <w:ilvl w:val="0"/>
          <w:numId w:val="14"/>
        </w:numPr>
        <w:spacing w:after="0" w:line="240" w:lineRule="auto"/>
        <w:textAlignment w:val="baseline"/>
        <w:rPr>
          <w:rFonts w:ascii="Arial" w:eastAsia="Times New Roman" w:hAnsi="Arial" w:cs="Arial"/>
          <w:color w:val="000000"/>
          <w:sz w:val="20"/>
          <w:szCs w:val="20"/>
          <w:lang w:eastAsia="en-GB"/>
        </w:rPr>
      </w:pPr>
      <w:r w:rsidRPr="00650C78">
        <w:rPr>
          <w:rFonts w:ascii="Arial" w:eastAsia="Times New Roman" w:hAnsi="Arial" w:cs="Arial"/>
          <w:color w:val="000000"/>
          <w:sz w:val="20"/>
          <w:szCs w:val="20"/>
          <w:lang w:eastAsia="en-GB"/>
        </w:rPr>
        <w:t>constantly putting someone down in meetings</w:t>
      </w:r>
    </w:p>
    <w:p w14:paraId="73E6698D" w14:textId="77777777" w:rsidR="00D23AF8" w:rsidRPr="00650C78" w:rsidRDefault="00D23AF8" w:rsidP="00D23AF8">
      <w:pPr>
        <w:numPr>
          <w:ilvl w:val="0"/>
          <w:numId w:val="14"/>
        </w:numPr>
        <w:spacing w:after="0" w:line="240" w:lineRule="auto"/>
        <w:textAlignment w:val="baseline"/>
        <w:rPr>
          <w:rFonts w:ascii="Arial" w:eastAsia="Times New Roman" w:hAnsi="Arial" w:cs="Arial"/>
          <w:color w:val="000000"/>
          <w:sz w:val="20"/>
          <w:szCs w:val="20"/>
          <w:lang w:eastAsia="en-GB"/>
        </w:rPr>
      </w:pPr>
      <w:r w:rsidRPr="00650C78">
        <w:rPr>
          <w:rFonts w:ascii="Arial" w:eastAsia="Times New Roman" w:hAnsi="Arial" w:cs="Arial"/>
          <w:color w:val="000000"/>
          <w:sz w:val="20"/>
          <w:szCs w:val="20"/>
          <w:lang w:eastAsia="en-GB"/>
        </w:rPr>
        <w:t>deliberately giving someone a heavier workload than everyone else</w:t>
      </w:r>
    </w:p>
    <w:p w14:paraId="696C400E" w14:textId="77777777" w:rsidR="00D23AF8" w:rsidRPr="00650C78" w:rsidRDefault="00D23AF8" w:rsidP="00D23AF8">
      <w:pPr>
        <w:numPr>
          <w:ilvl w:val="0"/>
          <w:numId w:val="14"/>
        </w:numPr>
        <w:spacing w:after="0" w:line="240" w:lineRule="auto"/>
        <w:textAlignment w:val="baseline"/>
        <w:rPr>
          <w:rFonts w:ascii="Arial" w:eastAsia="Times New Roman" w:hAnsi="Arial" w:cs="Arial"/>
          <w:color w:val="000000"/>
          <w:sz w:val="20"/>
          <w:szCs w:val="20"/>
          <w:lang w:eastAsia="en-GB"/>
        </w:rPr>
      </w:pPr>
      <w:r w:rsidRPr="00650C78">
        <w:rPr>
          <w:rFonts w:ascii="Arial" w:eastAsia="Times New Roman" w:hAnsi="Arial" w:cs="Arial"/>
          <w:color w:val="000000"/>
          <w:sz w:val="20"/>
          <w:szCs w:val="20"/>
          <w:lang w:eastAsia="en-GB"/>
        </w:rPr>
        <w:t>excluding someone from team social events</w:t>
      </w:r>
    </w:p>
    <w:p w14:paraId="78E24069" w14:textId="77777777" w:rsidR="00D23AF8" w:rsidRPr="00650C78" w:rsidRDefault="00D23AF8" w:rsidP="00D23AF8">
      <w:pPr>
        <w:numPr>
          <w:ilvl w:val="0"/>
          <w:numId w:val="14"/>
        </w:numPr>
        <w:spacing w:after="0" w:line="240" w:lineRule="auto"/>
        <w:textAlignment w:val="baseline"/>
        <w:rPr>
          <w:rFonts w:ascii="Arial" w:eastAsia="Times New Roman" w:hAnsi="Arial" w:cs="Arial"/>
          <w:color w:val="000000"/>
          <w:sz w:val="20"/>
          <w:szCs w:val="20"/>
          <w:lang w:eastAsia="en-GB"/>
        </w:rPr>
      </w:pPr>
      <w:r w:rsidRPr="00650C78">
        <w:rPr>
          <w:rFonts w:ascii="Arial" w:eastAsia="Times New Roman" w:hAnsi="Arial" w:cs="Arial"/>
          <w:color w:val="000000"/>
          <w:sz w:val="20"/>
          <w:szCs w:val="20"/>
          <w:lang w:eastAsia="en-GB"/>
        </w:rPr>
        <w:t>putting humiliating, offensive or threatening comments or photos on social media</w:t>
      </w:r>
    </w:p>
    <w:p w14:paraId="07475903" w14:textId="7D1209D1" w:rsidR="0027720F" w:rsidRPr="00B40A48" w:rsidRDefault="0027720F" w:rsidP="0027720F">
      <w:pPr>
        <w:numPr>
          <w:ilvl w:val="0"/>
          <w:numId w:val="14"/>
        </w:numPr>
        <w:shd w:val="clear" w:color="auto" w:fill="FFFFFF"/>
        <w:spacing w:before="100" w:beforeAutospacing="1" w:after="180" w:line="240" w:lineRule="auto"/>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physical, verbal or psychological threats;</w:t>
      </w:r>
    </w:p>
    <w:p w14:paraId="572E7DE3" w14:textId="473A14C6" w:rsidR="0027720F" w:rsidRPr="00B40A48" w:rsidRDefault="0027720F" w:rsidP="0027720F">
      <w:pPr>
        <w:numPr>
          <w:ilvl w:val="0"/>
          <w:numId w:val="14"/>
        </w:numPr>
        <w:shd w:val="clear" w:color="auto" w:fill="FFFFFF"/>
        <w:spacing w:before="100" w:beforeAutospacing="1" w:after="180" w:line="240" w:lineRule="auto"/>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excessive levels of supervision; and</w:t>
      </w:r>
    </w:p>
    <w:p w14:paraId="2DA05757" w14:textId="77777777" w:rsidR="0027720F" w:rsidRPr="00B40A48" w:rsidRDefault="0027720F" w:rsidP="0027720F">
      <w:pPr>
        <w:numPr>
          <w:ilvl w:val="0"/>
          <w:numId w:val="14"/>
        </w:numPr>
        <w:shd w:val="clear" w:color="auto" w:fill="FFFFFF"/>
        <w:spacing w:before="100" w:beforeAutospacing="1" w:after="180" w:line="240" w:lineRule="auto"/>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inappropriate and derogatory remarks about a person's performance.</w:t>
      </w:r>
    </w:p>
    <w:p w14:paraId="7B437154" w14:textId="77777777" w:rsidR="0027720F" w:rsidRPr="00B40A48" w:rsidRDefault="0027720F" w:rsidP="00650C78">
      <w:pPr>
        <w:shd w:val="clear" w:color="auto" w:fill="FFFFFF"/>
        <w:spacing w:after="180" w:line="240" w:lineRule="auto"/>
        <w:jc w:val="both"/>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It is important to understand that legitimate, reasonable and constructive criticism of a person's performance or behaviour, or reasonable instructions given to people in the course of their employment, will not of themselves amount to bullying.</w:t>
      </w:r>
    </w:p>
    <w:p w14:paraId="4F5A69DA" w14:textId="305FB241" w:rsidR="0027720F" w:rsidRPr="00B40A48" w:rsidRDefault="0027720F" w:rsidP="0027720F">
      <w:pPr>
        <w:pStyle w:val="Heading1"/>
        <w:spacing w:line="276" w:lineRule="auto"/>
        <w:rPr>
          <w:rFonts w:ascii="Arial" w:hAnsi="Arial" w:cs="Arial"/>
          <w:color w:val="002060"/>
        </w:rPr>
      </w:pPr>
      <w:bookmarkStart w:id="41" w:name="_Toc160544255"/>
      <w:bookmarkStart w:id="42" w:name="_Toc225778506"/>
      <w:r w:rsidRPr="00B40A48">
        <w:rPr>
          <w:rFonts w:ascii="Arial" w:hAnsi="Arial" w:cs="Arial"/>
          <w:color w:val="002060"/>
        </w:rPr>
        <w:lastRenderedPageBreak/>
        <w:t>Microaggressions</w:t>
      </w:r>
      <w:bookmarkEnd w:id="41"/>
      <w:bookmarkEnd w:id="42"/>
    </w:p>
    <w:p w14:paraId="46020C63" w14:textId="77777777" w:rsidR="00A261D7" w:rsidRPr="00B40A48" w:rsidRDefault="00A261D7" w:rsidP="00A261D7">
      <w:pPr>
        <w:shd w:val="clear" w:color="auto" w:fill="FFFFFF"/>
        <w:spacing w:after="180" w:line="240" w:lineRule="auto"/>
        <w:jc w:val="both"/>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Microaggressions - sometimes called micro-incivilities - are statements, actions, or incidents that are regarded as indirect, subtle, or unintentional discrimination against members of a marginalised group such as a racial or ethnic minority. They are sometimes referred to as "death by a thousand cuts". Microaggressions generally take one of three forms:</w:t>
      </w:r>
    </w:p>
    <w:p w14:paraId="57A2153E" w14:textId="5D18F880" w:rsidR="00A261D7" w:rsidRPr="00B40A48" w:rsidRDefault="00A261D7" w:rsidP="00A261D7">
      <w:pPr>
        <w:numPr>
          <w:ilvl w:val="0"/>
          <w:numId w:val="15"/>
        </w:numPr>
        <w:shd w:val="clear" w:color="auto" w:fill="FFFFFF"/>
        <w:spacing w:before="100" w:beforeAutospacing="1" w:after="180" w:line="240" w:lineRule="auto"/>
        <w:jc w:val="both"/>
        <w:rPr>
          <w:rFonts w:ascii="Arial" w:eastAsia="Times New Roman" w:hAnsi="Arial" w:cs="Arial"/>
          <w:color w:val="333333"/>
          <w:sz w:val="20"/>
          <w:szCs w:val="20"/>
          <w:lang w:eastAsia="en-GB"/>
        </w:rPr>
      </w:pPr>
      <w:r w:rsidRPr="00B40A48">
        <w:rPr>
          <w:rFonts w:ascii="Arial" w:eastAsia="Times New Roman" w:hAnsi="Arial" w:cs="Arial"/>
          <w:b/>
          <w:bCs/>
          <w:color w:val="333333"/>
          <w:sz w:val="20"/>
          <w:szCs w:val="20"/>
          <w:lang w:eastAsia="en-GB"/>
        </w:rPr>
        <w:t>Micro-assaults:</w:t>
      </w:r>
      <w:r w:rsidRPr="00B40A48">
        <w:rPr>
          <w:rFonts w:ascii="Arial" w:eastAsia="Times New Roman" w:hAnsi="Arial" w:cs="Arial"/>
          <w:color w:val="333333"/>
          <w:sz w:val="20"/>
          <w:szCs w:val="20"/>
          <w:lang w:eastAsia="en-GB"/>
        </w:rPr>
        <w:t> Conscious and obvious insults made verbally or non-verbally to a marginalised individual or group and saying</w:t>
      </w:r>
      <w:r w:rsidR="005B242C">
        <w:rPr>
          <w:rFonts w:ascii="Arial" w:eastAsia="Times New Roman" w:hAnsi="Arial" w:cs="Arial"/>
          <w:color w:val="333333"/>
          <w:sz w:val="20"/>
          <w:szCs w:val="20"/>
          <w:lang w:eastAsia="en-GB"/>
        </w:rPr>
        <w:t>,</w:t>
      </w:r>
      <w:r w:rsidRPr="00B40A48">
        <w:rPr>
          <w:rFonts w:ascii="Arial" w:eastAsia="Times New Roman" w:hAnsi="Arial" w:cs="Arial"/>
          <w:color w:val="333333"/>
          <w:sz w:val="20"/>
          <w:szCs w:val="20"/>
          <w:lang w:eastAsia="en-GB"/>
        </w:rPr>
        <w:t xml:space="preserve"> "It's just a joke".</w:t>
      </w:r>
    </w:p>
    <w:p w14:paraId="0015DF38" w14:textId="55E1DDA0" w:rsidR="00A261D7" w:rsidRPr="00B40A48" w:rsidRDefault="00A261D7" w:rsidP="00A261D7">
      <w:pPr>
        <w:numPr>
          <w:ilvl w:val="0"/>
          <w:numId w:val="15"/>
        </w:numPr>
        <w:shd w:val="clear" w:color="auto" w:fill="FFFFFF"/>
        <w:spacing w:before="100" w:beforeAutospacing="1" w:after="180" w:line="240" w:lineRule="auto"/>
        <w:jc w:val="both"/>
        <w:rPr>
          <w:rFonts w:ascii="Arial" w:eastAsia="Times New Roman" w:hAnsi="Arial" w:cs="Arial"/>
          <w:color w:val="333333"/>
          <w:sz w:val="20"/>
          <w:szCs w:val="20"/>
          <w:lang w:eastAsia="en-GB"/>
        </w:rPr>
      </w:pPr>
      <w:r w:rsidRPr="00B40A48">
        <w:rPr>
          <w:rFonts w:ascii="Arial" w:eastAsia="Times New Roman" w:hAnsi="Arial" w:cs="Arial"/>
          <w:b/>
          <w:bCs/>
          <w:color w:val="333333"/>
          <w:sz w:val="20"/>
          <w:szCs w:val="20"/>
          <w:lang w:eastAsia="en-GB"/>
        </w:rPr>
        <w:t>Micro-insults:</w:t>
      </w:r>
      <w:r w:rsidRPr="00B40A48">
        <w:rPr>
          <w:rFonts w:ascii="Arial" w:eastAsia="Times New Roman" w:hAnsi="Arial" w:cs="Arial"/>
          <w:color w:val="333333"/>
          <w:sz w:val="20"/>
          <w:szCs w:val="20"/>
          <w:lang w:eastAsia="en-GB"/>
        </w:rPr>
        <w:t> Unintentionally insensitive remarks or assumptions based on stereotypes, for example saying</w:t>
      </w:r>
      <w:r w:rsidR="00295CA7">
        <w:rPr>
          <w:rFonts w:ascii="Arial" w:eastAsia="Times New Roman" w:hAnsi="Arial" w:cs="Arial"/>
          <w:color w:val="333333"/>
          <w:sz w:val="20"/>
          <w:szCs w:val="20"/>
          <w:lang w:eastAsia="en-GB"/>
        </w:rPr>
        <w:t xml:space="preserve">, </w:t>
      </w:r>
      <w:r w:rsidRPr="00B40A48">
        <w:rPr>
          <w:rFonts w:ascii="Arial" w:eastAsia="Times New Roman" w:hAnsi="Arial" w:cs="Arial"/>
          <w:color w:val="333333"/>
          <w:sz w:val="20"/>
          <w:szCs w:val="20"/>
          <w:lang w:eastAsia="en-GB"/>
        </w:rPr>
        <w:t>"You don't look disabled to me".</w:t>
      </w:r>
    </w:p>
    <w:p w14:paraId="622105D6" w14:textId="0E682B75" w:rsidR="00A261D7" w:rsidRPr="00B40A48" w:rsidRDefault="00A261D7" w:rsidP="00A261D7">
      <w:pPr>
        <w:numPr>
          <w:ilvl w:val="0"/>
          <w:numId w:val="15"/>
        </w:numPr>
        <w:shd w:val="clear" w:color="auto" w:fill="FFFFFF"/>
        <w:spacing w:before="100" w:beforeAutospacing="1" w:after="180" w:line="240" w:lineRule="auto"/>
        <w:jc w:val="both"/>
        <w:rPr>
          <w:rFonts w:ascii="Arial" w:eastAsia="Times New Roman" w:hAnsi="Arial" w:cs="Arial"/>
          <w:color w:val="333333"/>
          <w:sz w:val="20"/>
          <w:szCs w:val="20"/>
          <w:lang w:eastAsia="en-GB"/>
        </w:rPr>
      </w:pPr>
      <w:r w:rsidRPr="00B40A48">
        <w:rPr>
          <w:rFonts w:ascii="Arial" w:eastAsia="Times New Roman" w:hAnsi="Arial" w:cs="Arial"/>
          <w:b/>
          <w:bCs/>
          <w:color w:val="333333"/>
          <w:sz w:val="20"/>
          <w:szCs w:val="20"/>
          <w:lang w:eastAsia="en-GB"/>
        </w:rPr>
        <w:t>Micro-invalidations:</w:t>
      </w:r>
      <w:r w:rsidRPr="00B40A48">
        <w:rPr>
          <w:rFonts w:ascii="Arial" w:eastAsia="Times New Roman" w:hAnsi="Arial" w:cs="Arial"/>
          <w:color w:val="333333"/>
          <w:sz w:val="20"/>
          <w:szCs w:val="20"/>
          <w:lang w:eastAsia="en-GB"/>
        </w:rPr>
        <w:t> Where a person denies, or seeks to cancel, the feelings and lived experiences of a marginalised individual or group, for example a  person saying "I don't think the UK has a problem with racism - some people are just too sensitive".</w:t>
      </w:r>
    </w:p>
    <w:p w14:paraId="5B0A2060" w14:textId="2F47D809" w:rsidR="0027720F" w:rsidRPr="00B40A48" w:rsidRDefault="00A261D7" w:rsidP="00973307">
      <w:pPr>
        <w:shd w:val="clear" w:color="auto" w:fill="FFFFFF"/>
        <w:spacing w:after="180" w:line="240" w:lineRule="auto"/>
        <w:jc w:val="both"/>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Serious microaggressions can amount to unlawful harassment, bullying or discrimination but even less serious microaggressions can negatively impact the health and wellbeing of the person experiencing them.</w:t>
      </w:r>
    </w:p>
    <w:p w14:paraId="428D1D0E" w14:textId="77777777" w:rsidR="001D5C4A" w:rsidRPr="00320810" w:rsidRDefault="001D5C4A" w:rsidP="001D5C4A">
      <w:pPr>
        <w:pStyle w:val="Heading1"/>
        <w:rPr>
          <w:rFonts w:ascii="Arial" w:hAnsi="Arial" w:cs="Arial"/>
          <w:color w:val="002060"/>
        </w:rPr>
      </w:pPr>
      <w:bookmarkStart w:id="43" w:name="_Toc160544256"/>
      <w:bookmarkStart w:id="44" w:name="_Toc225778507"/>
      <w:r w:rsidRPr="00320810">
        <w:rPr>
          <w:rFonts w:ascii="Arial" w:hAnsi="Arial" w:cs="Arial"/>
          <w:color w:val="002060"/>
        </w:rPr>
        <w:t>What To Do If You Are Being Bullied Or Harassed</w:t>
      </w:r>
      <w:bookmarkEnd w:id="43"/>
      <w:bookmarkEnd w:id="44"/>
    </w:p>
    <w:p w14:paraId="036949F0" w14:textId="77777777" w:rsidR="008E232F" w:rsidRPr="00B40A48" w:rsidRDefault="008E232F" w:rsidP="008E232F">
      <w:pPr>
        <w:pStyle w:val="NormalWeb"/>
        <w:shd w:val="clear" w:color="auto" w:fill="FFFFFF"/>
        <w:spacing w:before="0" w:beforeAutospacing="0" w:after="180" w:afterAutospacing="0"/>
        <w:jc w:val="both"/>
        <w:rPr>
          <w:rFonts w:ascii="Arial" w:hAnsi="Arial" w:cs="Arial"/>
          <w:color w:val="333333"/>
          <w:sz w:val="20"/>
          <w:szCs w:val="20"/>
        </w:rPr>
      </w:pPr>
      <w:r w:rsidRPr="00B40A48">
        <w:rPr>
          <w:rFonts w:ascii="Arial" w:hAnsi="Arial" w:cs="Arial"/>
          <w:color w:val="333333"/>
          <w:sz w:val="20"/>
          <w:szCs w:val="20"/>
        </w:rPr>
        <w:t>If you feel able to, you may decide to raise the issue with the individual themselves, to make clear that their behaviour is not welcome and to ask them to stop. They may not be aware that their behaviour is offending you.</w:t>
      </w:r>
    </w:p>
    <w:p w14:paraId="79462266" w14:textId="237590B8" w:rsidR="008E232F" w:rsidRPr="00B40A48" w:rsidRDefault="008E232F" w:rsidP="008E232F">
      <w:pPr>
        <w:pStyle w:val="NormalWeb"/>
        <w:shd w:val="clear" w:color="auto" w:fill="FFFFFF"/>
        <w:spacing w:before="0" w:beforeAutospacing="0" w:after="180" w:afterAutospacing="0"/>
        <w:jc w:val="both"/>
        <w:rPr>
          <w:rFonts w:ascii="Arial" w:hAnsi="Arial" w:cs="Arial"/>
          <w:color w:val="333333"/>
          <w:sz w:val="20"/>
          <w:szCs w:val="20"/>
        </w:rPr>
      </w:pPr>
      <w:r w:rsidRPr="00B40A48">
        <w:rPr>
          <w:rFonts w:ascii="Arial" w:hAnsi="Arial" w:cs="Arial"/>
          <w:color w:val="333333"/>
          <w:sz w:val="20"/>
          <w:szCs w:val="20"/>
        </w:rPr>
        <w:t xml:space="preserve">Alternatively, if you do not feel up to speaking directly to the individual, you may consider asking your </w:t>
      </w:r>
      <w:r w:rsidR="00137A91">
        <w:rPr>
          <w:rFonts w:ascii="Arial" w:hAnsi="Arial" w:cs="Arial"/>
          <w:color w:val="333333"/>
          <w:sz w:val="20"/>
          <w:szCs w:val="20"/>
        </w:rPr>
        <w:t>M</w:t>
      </w:r>
      <w:r w:rsidRPr="00B40A48">
        <w:rPr>
          <w:rFonts w:ascii="Arial" w:hAnsi="Arial" w:cs="Arial"/>
          <w:color w:val="333333"/>
          <w:sz w:val="20"/>
          <w:szCs w:val="20"/>
        </w:rPr>
        <w:t>anager, a colleague, or the People Team for support.</w:t>
      </w:r>
    </w:p>
    <w:p w14:paraId="12A29553" w14:textId="3618A044" w:rsidR="008E232F" w:rsidRPr="00B40A48" w:rsidRDefault="008E232F" w:rsidP="008E232F">
      <w:pPr>
        <w:pStyle w:val="NormalWeb"/>
        <w:shd w:val="clear" w:color="auto" w:fill="FFFFFF"/>
        <w:spacing w:before="0" w:beforeAutospacing="0" w:after="180" w:afterAutospacing="0"/>
        <w:jc w:val="both"/>
        <w:rPr>
          <w:rFonts w:ascii="Arial" w:hAnsi="Arial" w:cs="Arial"/>
          <w:color w:val="333333"/>
          <w:sz w:val="20"/>
          <w:szCs w:val="20"/>
        </w:rPr>
      </w:pPr>
      <w:r w:rsidRPr="00B40A48">
        <w:rPr>
          <w:rFonts w:ascii="Arial" w:hAnsi="Arial" w:cs="Arial"/>
          <w:color w:val="333333"/>
          <w:sz w:val="20"/>
          <w:szCs w:val="20"/>
        </w:rPr>
        <w:t>You may or may not want them to talk to the individual on your behalf and, where possible, we will respect your wishes. However, if the welfare or safety of you or others is at risk or where your allegations are particularly serious, we may have to approach the individual and instigate a formal investigation. In such a case we will, where possible, discuss this with you first.</w:t>
      </w:r>
    </w:p>
    <w:p w14:paraId="024744C8" w14:textId="5E90AC70" w:rsidR="008E232F" w:rsidRPr="00B40A48" w:rsidRDefault="008E232F" w:rsidP="008E232F">
      <w:pPr>
        <w:pStyle w:val="NormalWeb"/>
        <w:shd w:val="clear" w:color="auto" w:fill="FFFFFF"/>
        <w:spacing w:before="0" w:beforeAutospacing="0" w:after="180" w:afterAutospacing="0"/>
        <w:jc w:val="both"/>
        <w:rPr>
          <w:rFonts w:ascii="Arial" w:hAnsi="Arial" w:cs="Arial"/>
          <w:color w:val="333333"/>
          <w:sz w:val="20"/>
          <w:szCs w:val="20"/>
        </w:rPr>
      </w:pPr>
      <w:r w:rsidRPr="00B40A48">
        <w:rPr>
          <w:rFonts w:ascii="Arial" w:hAnsi="Arial" w:cs="Arial"/>
          <w:color w:val="333333"/>
          <w:sz w:val="20"/>
          <w:szCs w:val="20"/>
        </w:rPr>
        <w:t>If you would prefer not to discuss the issue with anyone at work, help and support is also available through our employee assistance programme (EAP)</w:t>
      </w:r>
      <w:r w:rsidR="00137A91">
        <w:rPr>
          <w:rFonts w:ascii="Arial" w:hAnsi="Arial" w:cs="Arial"/>
          <w:color w:val="333333"/>
          <w:sz w:val="20"/>
          <w:szCs w:val="20"/>
        </w:rPr>
        <w:t xml:space="preserve">, details of which can be found </w:t>
      </w:r>
      <w:hyperlink r:id="rId24" w:history="1">
        <w:hyperlink r:id="rId25" w:history="1">
          <w:r w:rsidR="00137A91" w:rsidRPr="00462C50">
            <w:rPr>
              <w:rStyle w:val="Hyperlink"/>
              <w:rFonts w:ascii="Arial" w:hAnsi="Arial" w:cs="Arial"/>
              <w:sz w:val="20"/>
              <w:szCs w:val="20"/>
            </w:rPr>
            <w:t>here</w:t>
          </w:r>
        </w:hyperlink>
      </w:hyperlink>
      <w:r w:rsidRPr="00B40A48">
        <w:rPr>
          <w:rFonts w:ascii="Arial" w:hAnsi="Arial" w:cs="Arial"/>
          <w:color w:val="333333"/>
          <w:sz w:val="20"/>
          <w:szCs w:val="20"/>
        </w:rPr>
        <w:t>. You can use our EAP to speak to an independent adviser on a confidential basis about any issue that is troubling you.</w:t>
      </w:r>
    </w:p>
    <w:p w14:paraId="6BD060FD" w14:textId="631044A1" w:rsidR="00511ACC" w:rsidRPr="00650C78" w:rsidRDefault="00511ACC" w:rsidP="002C1DF8">
      <w:pPr>
        <w:pStyle w:val="Heading3"/>
        <w:rPr>
          <w:rFonts w:ascii="Arial" w:hAnsi="Arial" w:cs="Arial"/>
          <w:color w:val="1F3864" w:themeColor="accent1" w:themeShade="80"/>
          <w:sz w:val="20"/>
          <w:szCs w:val="20"/>
        </w:rPr>
      </w:pPr>
      <w:bookmarkStart w:id="45" w:name="_Toc160544258"/>
      <w:bookmarkStart w:id="46" w:name="_Toc225778508"/>
      <w:r w:rsidRPr="00650C78">
        <w:rPr>
          <w:rFonts w:ascii="Arial" w:hAnsi="Arial" w:cs="Arial"/>
          <w:color w:val="1F3864" w:themeColor="accent1" w:themeShade="80"/>
          <w:sz w:val="20"/>
          <w:szCs w:val="20"/>
        </w:rPr>
        <w:t>Bully/Harasser is a 3</w:t>
      </w:r>
      <w:r w:rsidRPr="00650C78">
        <w:rPr>
          <w:rFonts w:ascii="Arial" w:hAnsi="Arial" w:cs="Arial"/>
          <w:color w:val="1F3864" w:themeColor="accent1" w:themeShade="80"/>
          <w:sz w:val="20"/>
          <w:szCs w:val="20"/>
          <w:vertAlign w:val="superscript"/>
        </w:rPr>
        <w:t>rd</w:t>
      </w:r>
      <w:r w:rsidRPr="00650C78">
        <w:rPr>
          <w:rFonts w:ascii="Arial" w:hAnsi="Arial" w:cs="Arial"/>
          <w:color w:val="1F3864" w:themeColor="accent1" w:themeShade="80"/>
          <w:sz w:val="20"/>
          <w:szCs w:val="20"/>
        </w:rPr>
        <w:t xml:space="preserve"> Party</w:t>
      </w:r>
      <w:bookmarkEnd w:id="45"/>
      <w:bookmarkEnd w:id="46"/>
    </w:p>
    <w:p w14:paraId="34A74E9F" w14:textId="10719164" w:rsidR="00346EFE" w:rsidRPr="00B40A48" w:rsidRDefault="00137A91" w:rsidP="00346EFE">
      <w:pPr>
        <w:jc w:val="both"/>
        <w:rPr>
          <w:rFonts w:ascii="Arial" w:hAnsi="Arial" w:cs="Arial"/>
          <w:color w:val="333333"/>
          <w:sz w:val="20"/>
          <w:szCs w:val="20"/>
          <w:shd w:val="clear" w:color="auto" w:fill="FFFFFF"/>
        </w:rPr>
      </w:pPr>
      <w:r>
        <w:rPr>
          <w:rFonts w:ascii="Arial" w:hAnsi="Arial" w:cs="Arial"/>
          <w:color w:val="333333"/>
          <w:sz w:val="20"/>
          <w:szCs w:val="20"/>
          <w:shd w:val="clear" w:color="auto" w:fill="FFFFFF"/>
        </w:rPr>
        <w:t xml:space="preserve">Bullying and harassment by third parties, such as customers, clients, suppliers and/or contractors will not be tolerated. </w:t>
      </w:r>
      <w:r w:rsidR="00346EFE" w:rsidRPr="00B40A48">
        <w:rPr>
          <w:rFonts w:ascii="Arial" w:hAnsi="Arial" w:cs="Arial"/>
          <w:color w:val="333333"/>
          <w:sz w:val="20"/>
          <w:szCs w:val="20"/>
          <w:shd w:val="clear" w:color="auto" w:fill="FFFFFF"/>
        </w:rPr>
        <w:t>If you are experiencing </w:t>
      </w:r>
      <w:r w:rsidR="00346EFE" w:rsidRPr="00B40A48">
        <w:rPr>
          <w:rStyle w:val="highlight"/>
          <w:rFonts w:ascii="Arial" w:hAnsi="Arial" w:cs="Arial"/>
          <w:color w:val="333333"/>
          <w:sz w:val="20"/>
          <w:szCs w:val="20"/>
          <w:shd w:val="clear" w:color="auto" w:fill="FFFFFF"/>
        </w:rPr>
        <w:t>bullying</w:t>
      </w:r>
      <w:r w:rsidR="00346EFE" w:rsidRPr="00B40A48">
        <w:rPr>
          <w:rFonts w:ascii="Arial" w:hAnsi="Arial" w:cs="Arial"/>
          <w:color w:val="333333"/>
          <w:sz w:val="20"/>
          <w:szCs w:val="20"/>
          <w:shd w:val="clear" w:color="auto" w:fill="FFFFFF"/>
        </w:rPr>
        <w:t> or </w:t>
      </w:r>
      <w:r w:rsidR="00346EFE" w:rsidRPr="00B40A48">
        <w:rPr>
          <w:rStyle w:val="highlight"/>
          <w:rFonts w:ascii="Arial" w:hAnsi="Arial" w:cs="Arial"/>
          <w:color w:val="333333"/>
          <w:sz w:val="20"/>
          <w:szCs w:val="20"/>
          <w:shd w:val="clear" w:color="auto" w:fill="FFFFFF"/>
        </w:rPr>
        <w:t>harassment</w:t>
      </w:r>
      <w:r w:rsidR="00346EFE" w:rsidRPr="00B40A48">
        <w:rPr>
          <w:rFonts w:ascii="Arial" w:hAnsi="Arial" w:cs="Arial"/>
          <w:color w:val="333333"/>
          <w:sz w:val="20"/>
          <w:szCs w:val="20"/>
          <w:shd w:val="clear" w:color="auto" w:fill="FFFFFF"/>
        </w:rPr>
        <w:t> by a third party</w:t>
      </w:r>
      <w:r w:rsidR="00574836">
        <w:rPr>
          <w:rFonts w:ascii="Arial" w:hAnsi="Arial" w:cs="Arial"/>
          <w:color w:val="333333"/>
          <w:sz w:val="20"/>
          <w:szCs w:val="20"/>
          <w:shd w:val="clear" w:color="auto" w:fill="FFFFFF"/>
        </w:rPr>
        <w:t xml:space="preserve"> </w:t>
      </w:r>
      <w:r w:rsidR="00346EFE" w:rsidRPr="00B40A48">
        <w:rPr>
          <w:rFonts w:ascii="Arial" w:hAnsi="Arial" w:cs="Arial"/>
          <w:color w:val="333333"/>
          <w:sz w:val="20"/>
          <w:szCs w:val="20"/>
          <w:shd w:val="clear" w:color="auto" w:fill="FFFFFF"/>
        </w:rPr>
        <w:t>we encourage you to report this to your manager without delay so that they can advise and support you on the best course of action.</w:t>
      </w:r>
    </w:p>
    <w:p w14:paraId="7A3D5F62" w14:textId="2D9B8001" w:rsidR="00EA7C13" w:rsidRPr="00650C78" w:rsidRDefault="00EA7C13" w:rsidP="002C1DF8">
      <w:pPr>
        <w:pStyle w:val="Heading3"/>
        <w:rPr>
          <w:rFonts w:ascii="Arial" w:hAnsi="Arial" w:cs="Arial"/>
          <w:color w:val="1F3864" w:themeColor="accent1" w:themeShade="80"/>
          <w:sz w:val="20"/>
          <w:szCs w:val="20"/>
        </w:rPr>
      </w:pPr>
      <w:bookmarkStart w:id="47" w:name="_Toc160544259"/>
      <w:bookmarkStart w:id="48" w:name="_Toc225778509"/>
      <w:r w:rsidRPr="00650C78">
        <w:rPr>
          <w:rFonts w:ascii="Arial" w:hAnsi="Arial" w:cs="Arial"/>
          <w:color w:val="1F3864" w:themeColor="accent1" w:themeShade="80"/>
          <w:sz w:val="20"/>
          <w:szCs w:val="20"/>
        </w:rPr>
        <w:t>Formal Route</w:t>
      </w:r>
      <w:bookmarkEnd w:id="47"/>
      <w:bookmarkEnd w:id="48"/>
    </w:p>
    <w:p w14:paraId="7D81CFF8" w14:textId="4C65FC65" w:rsidR="00EA7C13" w:rsidRPr="00B40A48" w:rsidRDefault="00EA7C13" w:rsidP="00EA7C13">
      <w:pPr>
        <w:shd w:val="clear" w:color="auto" w:fill="FFFFFF"/>
        <w:spacing w:after="180" w:line="240" w:lineRule="auto"/>
        <w:jc w:val="both"/>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If you are not happy with the outcome of an informal process, or if you feel it is not appropriate to approach the issue informally, you may decide to raise it formally</w:t>
      </w:r>
      <w:r w:rsidR="004756EF" w:rsidRPr="00B40A48">
        <w:rPr>
          <w:rFonts w:ascii="Arial" w:eastAsia="Times New Roman" w:hAnsi="Arial" w:cs="Arial"/>
          <w:color w:val="333333"/>
          <w:sz w:val="20"/>
          <w:szCs w:val="20"/>
          <w:lang w:eastAsia="en-GB"/>
        </w:rPr>
        <w:t xml:space="preserve"> under our </w:t>
      </w:r>
      <w:hyperlink r:id="rId26" w:history="1">
        <w:r w:rsidR="004756EF" w:rsidRPr="00B40A48">
          <w:rPr>
            <w:rStyle w:val="Hyperlink"/>
            <w:rFonts w:ascii="Arial" w:eastAsia="Times New Roman" w:hAnsi="Arial" w:cs="Arial"/>
            <w:sz w:val="20"/>
            <w:szCs w:val="20"/>
            <w:lang w:eastAsia="en-GB"/>
          </w:rPr>
          <w:t>Grievance</w:t>
        </w:r>
        <w:r w:rsidR="00ED0074" w:rsidRPr="00B40A48">
          <w:rPr>
            <w:rStyle w:val="Hyperlink"/>
            <w:rFonts w:ascii="Arial" w:eastAsia="Times New Roman" w:hAnsi="Arial" w:cs="Arial"/>
            <w:sz w:val="20"/>
            <w:szCs w:val="20"/>
            <w:lang w:eastAsia="en-GB"/>
          </w:rPr>
          <w:t xml:space="preserve"> Policy</w:t>
        </w:r>
        <w:r w:rsidRPr="00B40A48">
          <w:rPr>
            <w:rStyle w:val="Hyperlink"/>
            <w:rFonts w:ascii="Arial" w:eastAsia="Times New Roman" w:hAnsi="Arial" w:cs="Arial"/>
            <w:sz w:val="20"/>
            <w:szCs w:val="20"/>
            <w:lang w:eastAsia="en-GB"/>
          </w:rPr>
          <w:t>.</w:t>
        </w:r>
      </w:hyperlink>
    </w:p>
    <w:p w14:paraId="781451D5" w14:textId="697C970B" w:rsidR="00EA7C13" w:rsidRPr="00B40A48" w:rsidRDefault="00EA7C13" w:rsidP="00EA7C13">
      <w:pPr>
        <w:shd w:val="clear" w:color="auto" w:fill="FFFFFF"/>
        <w:spacing w:after="180" w:line="240" w:lineRule="auto"/>
        <w:jc w:val="both"/>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To make a formal complaint, you should discuss this first with your manager. If your complaint is about your manager, you should raise this with their manager, or a</w:t>
      </w:r>
      <w:r w:rsidR="008535FA" w:rsidRPr="00B40A48">
        <w:rPr>
          <w:rFonts w:ascii="Arial" w:eastAsia="Times New Roman" w:hAnsi="Arial" w:cs="Arial"/>
          <w:color w:val="333333"/>
          <w:sz w:val="20"/>
          <w:szCs w:val="20"/>
          <w:lang w:eastAsia="en-GB"/>
        </w:rPr>
        <w:t>n appropriate senior manager</w:t>
      </w:r>
      <w:r w:rsidRPr="00B40A48">
        <w:rPr>
          <w:rFonts w:ascii="Arial" w:eastAsia="Times New Roman" w:hAnsi="Arial" w:cs="Arial"/>
          <w:color w:val="333333"/>
          <w:sz w:val="20"/>
          <w:szCs w:val="20"/>
          <w:lang w:eastAsia="en-GB"/>
        </w:rPr>
        <w:t>.</w:t>
      </w:r>
      <w:r w:rsidR="00137A91">
        <w:rPr>
          <w:rFonts w:ascii="Arial" w:eastAsia="Times New Roman" w:hAnsi="Arial" w:cs="Arial"/>
          <w:color w:val="333333"/>
          <w:sz w:val="20"/>
          <w:szCs w:val="20"/>
          <w:lang w:eastAsia="en-GB"/>
        </w:rPr>
        <w:t xml:space="preserve"> You may wish to seek advice from the People Team if you’re unsure as to who the appropriate person may be.</w:t>
      </w:r>
    </w:p>
    <w:p w14:paraId="580C4C6F" w14:textId="35CB1ECF" w:rsidR="00EA7C13" w:rsidRPr="00B40A48" w:rsidRDefault="00EA7C13" w:rsidP="00EA7C13">
      <w:pPr>
        <w:shd w:val="clear" w:color="auto" w:fill="FFFFFF"/>
        <w:spacing w:after="180" w:line="240" w:lineRule="auto"/>
        <w:jc w:val="both"/>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Under the formal</w:t>
      </w:r>
      <w:r w:rsidR="004F1822" w:rsidRPr="00B40A48">
        <w:rPr>
          <w:rFonts w:ascii="Arial" w:eastAsia="Times New Roman" w:hAnsi="Arial" w:cs="Arial"/>
          <w:color w:val="333333"/>
          <w:sz w:val="20"/>
          <w:szCs w:val="20"/>
          <w:lang w:eastAsia="en-GB"/>
        </w:rPr>
        <w:t xml:space="preserve"> </w:t>
      </w:r>
      <w:hyperlink r:id="rId27" w:history="1">
        <w:r w:rsidR="004F1822" w:rsidRPr="00B40A48">
          <w:rPr>
            <w:rStyle w:val="Hyperlink"/>
            <w:rFonts w:ascii="Arial" w:eastAsia="Times New Roman" w:hAnsi="Arial" w:cs="Arial"/>
            <w:sz w:val="20"/>
            <w:szCs w:val="20"/>
            <w:lang w:eastAsia="en-GB"/>
          </w:rPr>
          <w:t>Grievance</w:t>
        </w:r>
        <w:r w:rsidRPr="00B40A48">
          <w:rPr>
            <w:rStyle w:val="Hyperlink"/>
            <w:rFonts w:ascii="Arial" w:eastAsia="Times New Roman" w:hAnsi="Arial" w:cs="Arial"/>
            <w:sz w:val="20"/>
            <w:szCs w:val="20"/>
            <w:lang w:eastAsia="en-GB"/>
          </w:rPr>
          <w:t xml:space="preserve"> </w:t>
        </w:r>
        <w:r w:rsidR="004F1822" w:rsidRPr="00B40A48">
          <w:rPr>
            <w:rStyle w:val="Hyperlink"/>
            <w:rFonts w:ascii="Arial" w:eastAsia="Times New Roman" w:hAnsi="Arial" w:cs="Arial"/>
            <w:sz w:val="20"/>
            <w:szCs w:val="20"/>
            <w:lang w:eastAsia="en-GB"/>
          </w:rPr>
          <w:t>P</w:t>
        </w:r>
        <w:r w:rsidR="00ED0074" w:rsidRPr="00B40A48">
          <w:rPr>
            <w:rStyle w:val="Hyperlink"/>
            <w:rFonts w:ascii="Arial" w:eastAsia="Times New Roman" w:hAnsi="Arial" w:cs="Arial"/>
            <w:sz w:val="20"/>
            <w:szCs w:val="20"/>
            <w:lang w:eastAsia="en-GB"/>
          </w:rPr>
          <w:t>olicy</w:t>
        </w:r>
      </w:hyperlink>
      <w:r w:rsidRPr="00B40A48">
        <w:rPr>
          <w:rFonts w:ascii="Arial" w:eastAsia="Times New Roman" w:hAnsi="Arial" w:cs="Arial"/>
          <w:color w:val="333333"/>
          <w:sz w:val="20"/>
          <w:szCs w:val="20"/>
          <w:lang w:eastAsia="en-GB"/>
        </w:rPr>
        <w:t>, we will usually:</w:t>
      </w:r>
    </w:p>
    <w:p w14:paraId="6ADD1217" w14:textId="77777777" w:rsidR="00EA7C13" w:rsidRPr="00B40A48" w:rsidRDefault="00EA7C13" w:rsidP="00EA7C13">
      <w:pPr>
        <w:numPr>
          <w:ilvl w:val="0"/>
          <w:numId w:val="16"/>
        </w:numPr>
        <w:shd w:val="clear" w:color="auto" w:fill="FFFFFF"/>
        <w:spacing w:before="100" w:beforeAutospacing="1" w:after="180" w:line="240" w:lineRule="auto"/>
        <w:jc w:val="both"/>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lastRenderedPageBreak/>
        <w:t>ask you to set out your complaint in writing and include as much detail as possible, for example the alleged bully/harasser's name, the nature of the bullying/harassment, the dates of the alleged acts of bullying/harassment, names of any witnesses, and details of any action taken to address the matter so far;</w:t>
      </w:r>
    </w:p>
    <w:p w14:paraId="3E0BFF68" w14:textId="77777777" w:rsidR="00EA7C13" w:rsidRPr="00B40A48" w:rsidRDefault="00EA7C13" w:rsidP="00EA7C13">
      <w:pPr>
        <w:numPr>
          <w:ilvl w:val="0"/>
          <w:numId w:val="16"/>
        </w:numPr>
        <w:shd w:val="clear" w:color="auto" w:fill="FFFFFF"/>
        <w:spacing w:before="100" w:beforeAutospacing="1" w:after="180" w:line="240" w:lineRule="auto"/>
        <w:jc w:val="both"/>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hold a meeting with the alleged bully/harasser to ascertain their response to the allegations;</w:t>
      </w:r>
    </w:p>
    <w:p w14:paraId="6D5206C7" w14:textId="77777777" w:rsidR="00EA7C13" w:rsidRPr="00B40A48" w:rsidRDefault="00EA7C13" w:rsidP="00EA7C13">
      <w:pPr>
        <w:numPr>
          <w:ilvl w:val="0"/>
          <w:numId w:val="16"/>
        </w:numPr>
        <w:shd w:val="clear" w:color="auto" w:fill="FFFFFF"/>
        <w:spacing w:before="100" w:beforeAutospacing="1" w:after="180" w:line="240" w:lineRule="auto"/>
        <w:jc w:val="both"/>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carry out further investigations where necessary, including interviewing potential witnesses who we will instruct to keep the matter confidential;</w:t>
      </w:r>
    </w:p>
    <w:p w14:paraId="7EDB03DD" w14:textId="77777777" w:rsidR="00EA7C13" w:rsidRPr="00B40A48" w:rsidRDefault="00EA7C13" w:rsidP="00EA7C13">
      <w:pPr>
        <w:numPr>
          <w:ilvl w:val="0"/>
          <w:numId w:val="16"/>
        </w:numPr>
        <w:shd w:val="clear" w:color="auto" w:fill="FFFFFF"/>
        <w:spacing w:before="100" w:beforeAutospacing="1" w:after="180" w:line="240" w:lineRule="auto"/>
        <w:jc w:val="both"/>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invite you to a meeting to discuss your complaint in full and where you will have the right to be accompanied by a colleague or trade union representative;</w:t>
      </w:r>
    </w:p>
    <w:p w14:paraId="333033FD" w14:textId="77777777" w:rsidR="00EA7C13" w:rsidRPr="00B40A48" w:rsidRDefault="00EA7C13" w:rsidP="00EA7C13">
      <w:pPr>
        <w:numPr>
          <w:ilvl w:val="0"/>
          <w:numId w:val="16"/>
        </w:numPr>
        <w:shd w:val="clear" w:color="auto" w:fill="FFFFFF"/>
        <w:spacing w:before="100" w:beforeAutospacing="1" w:after="180" w:line="240" w:lineRule="auto"/>
        <w:jc w:val="both"/>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hold a meeting with you to enable us to ask you further questions in light of any information we have gathered from the alleged bully/harasser and/or witnesses;</w:t>
      </w:r>
    </w:p>
    <w:p w14:paraId="5B4750BE" w14:textId="77777777" w:rsidR="00EA7C13" w:rsidRPr="00650C78" w:rsidRDefault="00EA7C13" w:rsidP="00EA7C13">
      <w:pPr>
        <w:numPr>
          <w:ilvl w:val="0"/>
          <w:numId w:val="16"/>
        </w:numPr>
        <w:shd w:val="clear" w:color="auto" w:fill="FFFFFF"/>
        <w:spacing w:before="100" w:beforeAutospacing="1" w:after="180" w:line="240" w:lineRule="auto"/>
        <w:jc w:val="both"/>
        <w:rPr>
          <w:rFonts w:ascii="Arial" w:eastAsia="Times New Roman" w:hAnsi="Arial" w:cs="Arial"/>
          <w:color w:val="333333"/>
          <w:sz w:val="20"/>
          <w:szCs w:val="20"/>
          <w:lang w:eastAsia="en-GB"/>
        </w:rPr>
      </w:pPr>
      <w:r w:rsidRPr="00650C78">
        <w:rPr>
          <w:rFonts w:ascii="Arial" w:eastAsia="Times New Roman" w:hAnsi="Arial" w:cs="Arial"/>
          <w:color w:val="333333"/>
          <w:sz w:val="20"/>
          <w:szCs w:val="20"/>
          <w:lang w:eastAsia="en-GB"/>
        </w:rPr>
        <w:t>consider all the evidence in full and make a decision; and</w:t>
      </w:r>
    </w:p>
    <w:p w14:paraId="4D56D77E" w14:textId="3E6C26A5" w:rsidR="00357093" w:rsidRPr="00ED145B" w:rsidRDefault="00EA7C13" w:rsidP="00EA7C13">
      <w:pPr>
        <w:numPr>
          <w:ilvl w:val="0"/>
          <w:numId w:val="16"/>
        </w:numPr>
        <w:shd w:val="clear" w:color="auto" w:fill="FFFFFF"/>
        <w:spacing w:before="100" w:beforeAutospacing="1" w:after="180" w:line="240" w:lineRule="auto"/>
        <w:jc w:val="both"/>
        <w:rPr>
          <w:rFonts w:ascii="Arial" w:eastAsia="Times New Roman" w:hAnsi="Arial" w:cs="Arial"/>
          <w:color w:val="333333"/>
          <w:sz w:val="20"/>
          <w:szCs w:val="20"/>
          <w:lang w:eastAsia="en-GB"/>
        </w:rPr>
      </w:pPr>
      <w:r w:rsidRPr="00650C78">
        <w:rPr>
          <w:rFonts w:ascii="Arial" w:eastAsia="Times New Roman" w:hAnsi="Arial" w:cs="Arial"/>
          <w:color w:val="333333"/>
          <w:sz w:val="20"/>
          <w:szCs w:val="20"/>
          <w:lang w:eastAsia="en-GB"/>
        </w:rPr>
        <w:t>inform you of our decision and, if we uphold the complaint, instigate disciplinary action up to and including dismissal against the bully/harasser.</w:t>
      </w:r>
    </w:p>
    <w:p w14:paraId="1E3F14E1" w14:textId="63EE704B" w:rsidR="00EA7C13" w:rsidRPr="00B40A48" w:rsidRDefault="00EA7C13" w:rsidP="00EA7C13">
      <w:pPr>
        <w:shd w:val="clear" w:color="auto" w:fill="FFFFFF"/>
        <w:spacing w:after="180" w:line="240" w:lineRule="auto"/>
        <w:jc w:val="both"/>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We will investigate fully every formal complaint in an objective and confidential way, while also ensuring that we respect your rights as well as the rights of the alleged bully/harasser.</w:t>
      </w:r>
    </w:p>
    <w:p w14:paraId="7510C192" w14:textId="77777777" w:rsidR="00EA7C13" w:rsidRPr="00B40A48" w:rsidRDefault="00EA7C13" w:rsidP="00EA7C13">
      <w:pPr>
        <w:shd w:val="clear" w:color="auto" w:fill="FFFFFF"/>
        <w:spacing w:after="180" w:line="240" w:lineRule="auto"/>
        <w:jc w:val="both"/>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We will use every effort to complete an investigation into bullying or harassment as quickly as possible.</w:t>
      </w:r>
    </w:p>
    <w:p w14:paraId="1EDEE2F8" w14:textId="15EE8EFF" w:rsidR="00EA7C13" w:rsidRPr="00B40A48" w:rsidRDefault="00EA7C13" w:rsidP="00EA7C13">
      <w:pPr>
        <w:shd w:val="clear" w:color="auto" w:fill="FFFFFF"/>
        <w:spacing w:after="180" w:line="240" w:lineRule="auto"/>
        <w:jc w:val="both"/>
        <w:rPr>
          <w:rFonts w:ascii="Arial" w:eastAsia="Times New Roman" w:hAnsi="Arial" w:cs="Arial"/>
          <w:color w:val="333333"/>
          <w:sz w:val="20"/>
          <w:szCs w:val="20"/>
          <w:lang w:eastAsia="en-GB"/>
        </w:rPr>
      </w:pPr>
      <w:r w:rsidRPr="00B40A48">
        <w:rPr>
          <w:rFonts w:ascii="Arial" w:eastAsia="Times New Roman" w:hAnsi="Arial" w:cs="Arial"/>
          <w:color w:val="333333"/>
          <w:sz w:val="20"/>
          <w:szCs w:val="20"/>
          <w:lang w:eastAsia="en-GB"/>
        </w:rPr>
        <w:t xml:space="preserve">Where the alleged bully/harasser is a third party, we may need to adjust the procedure under this policy to ensure we conduct appropriate </w:t>
      </w:r>
      <w:r w:rsidR="005B242C" w:rsidRPr="00B40A48">
        <w:rPr>
          <w:rFonts w:ascii="Arial" w:eastAsia="Times New Roman" w:hAnsi="Arial" w:cs="Arial"/>
          <w:color w:val="333333"/>
          <w:sz w:val="20"/>
          <w:szCs w:val="20"/>
          <w:lang w:eastAsia="en-GB"/>
        </w:rPr>
        <w:t>investigations,</w:t>
      </w:r>
      <w:r w:rsidRPr="00B40A48">
        <w:rPr>
          <w:rFonts w:ascii="Arial" w:eastAsia="Times New Roman" w:hAnsi="Arial" w:cs="Arial"/>
          <w:color w:val="333333"/>
          <w:sz w:val="20"/>
          <w:szCs w:val="20"/>
          <w:lang w:eastAsia="en-GB"/>
        </w:rPr>
        <w:t xml:space="preserve"> and we will discuss this with you.</w:t>
      </w:r>
    </w:p>
    <w:p w14:paraId="51E0846E" w14:textId="4B73D124" w:rsidR="00893CA7" w:rsidRPr="00650C78" w:rsidRDefault="00893CA7" w:rsidP="002C1DF8">
      <w:pPr>
        <w:pStyle w:val="Heading3"/>
        <w:rPr>
          <w:rFonts w:ascii="Arial" w:hAnsi="Arial" w:cs="Arial"/>
          <w:color w:val="1F3864" w:themeColor="accent1" w:themeShade="80"/>
          <w:sz w:val="20"/>
          <w:szCs w:val="20"/>
        </w:rPr>
      </w:pPr>
      <w:bookmarkStart w:id="49" w:name="_Toc160544260"/>
      <w:bookmarkStart w:id="50" w:name="_Toc225778510"/>
      <w:r w:rsidRPr="00650C78">
        <w:rPr>
          <w:rFonts w:ascii="Arial" w:hAnsi="Arial" w:cs="Arial"/>
          <w:color w:val="1F3864" w:themeColor="accent1" w:themeShade="80"/>
          <w:sz w:val="20"/>
          <w:szCs w:val="20"/>
        </w:rPr>
        <w:t>Appeals</w:t>
      </w:r>
      <w:bookmarkEnd w:id="49"/>
      <w:bookmarkEnd w:id="50"/>
    </w:p>
    <w:p w14:paraId="579EEF8B" w14:textId="7A1CDAD6" w:rsidR="00357093" w:rsidRPr="00B40A48" w:rsidRDefault="00893CA7" w:rsidP="00EA7C13">
      <w:pPr>
        <w:shd w:val="clear" w:color="auto" w:fill="FFFFFF"/>
        <w:spacing w:after="180" w:line="240" w:lineRule="auto"/>
        <w:jc w:val="both"/>
        <w:rPr>
          <w:rFonts w:ascii="Arial" w:hAnsi="Arial" w:cs="Arial"/>
          <w:color w:val="333333"/>
          <w:sz w:val="20"/>
          <w:szCs w:val="20"/>
          <w:shd w:val="clear" w:color="auto" w:fill="FFFFFF"/>
        </w:rPr>
      </w:pPr>
      <w:r w:rsidRPr="00B40A48">
        <w:rPr>
          <w:rFonts w:ascii="Arial" w:hAnsi="Arial" w:cs="Arial"/>
          <w:color w:val="333333"/>
          <w:sz w:val="20"/>
          <w:szCs w:val="20"/>
          <w:shd w:val="clear" w:color="auto" w:fill="FFFFFF"/>
        </w:rPr>
        <w:t xml:space="preserve">If you are not satisfied with the outcome of the formal investigation, you have the right to appeal, details of which can be found in the </w:t>
      </w:r>
      <w:hyperlink r:id="rId28" w:history="1">
        <w:r w:rsidRPr="00B40A48">
          <w:rPr>
            <w:rStyle w:val="Hyperlink"/>
            <w:rFonts w:ascii="Arial" w:hAnsi="Arial" w:cs="Arial"/>
            <w:sz w:val="20"/>
            <w:szCs w:val="20"/>
            <w:shd w:val="clear" w:color="auto" w:fill="FFFFFF"/>
          </w:rPr>
          <w:t>Grievance Procedure</w:t>
        </w:r>
      </w:hyperlink>
      <w:r w:rsidRPr="00B40A48">
        <w:rPr>
          <w:rFonts w:ascii="Arial" w:hAnsi="Arial" w:cs="Arial"/>
          <w:color w:val="333333"/>
          <w:sz w:val="20"/>
          <w:szCs w:val="20"/>
          <w:shd w:val="clear" w:color="auto" w:fill="FFFFFF"/>
        </w:rPr>
        <w:t>.</w:t>
      </w:r>
    </w:p>
    <w:p w14:paraId="0BEFD43A" w14:textId="42371A79" w:rsidR="006B1588" w:rsidRPr="00B40A48" w:rsidRDefault="006B1588" w:rsidP="006B1588">
      <w:pPr>
        <w:pStyle w:val="Heading2"/>
        <w:rPr>
          <w:rFonts w:ascii="Arial" w:hAnsi="Arial" w:cs="Arial"/>
          <w:i w:val="0"/>
          <w:iCs/>
          <w:sz w:val="20"/>
          <w:szCs w:val="20"/>
        </w:rPr>
      </w:pPr>
      <w:bookmarkStart w:id="51" w:name="_Toc160544261"/>
      <w:bookmarkStart w:id="52" w:name="_Toc225778511"/>
      <w:r w:rsidRPr="00B40A48">
        <w:rPr>
          <w:rFonts w:ascii="Arial" w:hAnsi="Arial" w:cs="Arial"/>
          <w:i w:val="0"/>
          <w:iCs/>
          <w:sz w:val="20"/>
          <w:szCs w:val="20"/>
        </w:rPr>
        <w:t>Support for Those Affected or Involved</w:t>
      </w:r>
      <w:bookmarkEnd w:id="51"/>
      <w:bookmarkEnd w:id="52"/>
    </w:p>
    <w:p w14:paraId="4E2624A8" w14:textId="77777777" w:rsidR="00030065" w:rsidRPr="00B40A48" w:rsidRDefault="00030065" w:rsidP="00030065">
      <w:pPr>
        <w:pStyle w:val="NormalWeb"/>
        <w:shd w:val="clear" w:color="auto" w:fill="FFFFFF"/>
        <w:spacing w:before="0" w:beforeAutospacing="0" w:after="180" w:afterAutospacing="0"/>
        <w:jc w:val="both"/>
        <w:rPr>
          <w:rFonts w:ascii="Arial" w:hAnsi="Arial" w:cs="Arial"/>
          <w:color w:val="333333"/>
          <w:sz w:val="20"/>
          <w:szCs w:val="20"/>
        </w:rPr>
      </w:pPr>
      <w:r w:rsidRPr="00B40A48">
        <w:rPr>
          <w:rFonts w:ascii="Arial" w:hAnsi="Arial" w:cs="Arial"/>
          <w:color w:val="333333"/>
          <w:sz w:val="20"/>
          <w:szCs w:val="20"/>
        </w:rPr>
        <w:t>We understand that anyone affected by, or involved with, a complaint of </w:t>
      </w:r>
      <w:r w:rsidRPr="00B40A48">
        <w:rPr>
          <w:rStyle w:val="highlight"/>
          <w:rFonts w:ascii="Arial" w:hAnsi="Arial" w:cs="Arial"/>
          <w:color w:val="333333"/>
          <w:sz w:val="20"/>
          <w:szCs w:val="20"/>
        </w:rPr>
        <w:t>bullying</w:t>
      </w:r>
      <w:r w:rsidRPr="00B40A48">
        <w:rPr>
          <w:rFonts w:ascii="Arial" w:hAnsi="Arial" w:cs="Arial"/>
          <w:color w:val="333333"/>
          <w:sz w:val="20"/>
          <w:szCs w:val="20"/>
        </w:rPr>
        <w:t> or </w:t>
      </w:r>
      <w:r w:rsidRPr="00B40A48">
        <w:rPr>
          <w:rStyle w:val="highlight"/>
          <w:rFonts w:ascii="Arial" w:hAnsi="Arial" w:cs="Arial"/>
          <w:color w:val="333333"/>
          <w:sz w:val="20"/>
          <w:szCs w:val="20"/>
        </w:rPr>
        <w:t>harassment</w:t>
      </w:r>
      <w:r w:rsidRPr="00B40A48">
        <w:rPr>
          <w:rFonts w:ascii="Arial" w:hAnsi="Arial" w:cs="Arial"/>
          <w:color w:val="333333"/>
          <w:sz w:val="20"/>
          <w:szCs w:val="20"/>
        </w:rPr>
        <w:t> may feel anxious or upset and we will do what we can to support you.</w:t>
      </w:r>
    </w:p>
    <w:p w14:paraId="28592F7B" w14:textId="77777777" w:rsidR="00030065" w:rsidRPr="00B40A48" w:rsidRDefault="00030065" w:rsidP="00030065">
      <w:pPr>
        <w:pStyle w:val="NormalWeb"/>
        <w:shd w:val="clear" w:color="auto" w:fill="FFFFFF"/>
        <w:spacing w:before="0" w:beforeAutospacing="0" w:after="180" w:afterAutospacing="0"/>
        <w:jc w:val="both"/>
        <w:rPr>
          <w:rFonts w:ascii="Arial" w:hAnsi="Arial" w:cs="Arial"/>
          <w:color w:val="333333"/>
          <w:sz w:val="20"/>
          <w:szCs w:val="20"/>
        </w:rPr>
      </w:pPr>
      <w:r w:rsidRPr="00B40A48">
        <w:rPr>
          <w:rFonts w:ascii="Arial" w:hAnsi="Arial" w:cs="Arial"/>
          <w:color w:val="333333"/>
          <w:sz w:val="20"/>
          <w:szCs w:val="20"/>
        </w:rPr>
        <w:t>If you feel you cannot continue to work in close contact with the alleged </w:t>
      </w:r>
      <w:r w:rsidRPr="00B40A48">
        <w:rPr>
          <w:rStyle w:val="highlight"/>
          <w:rFonts w:ascii="Arial" w:hAnsi="Arial" w:cs="Arial"/>
          <w:color w:val="333333"/>
          <w:sz w:val="20"/>
          <w:szCs w:val="20"/>
        </w:rPr>
        <w:t>bully</w:t>
      </w:r>
      <w:r w:rsidRPr="00B40A48">
        <w:rPr>
          <w:rFonts w:ascii="Arial" w:hAnsi="Arial" w:cs="Arial"/>
          <w:color w:val="333333"/>
          <w:sz w:val="20"/>
          <w:szCs w:val="20"/>
        </w:rPr>
        <w:t>/harasser, we will consider seriously any requested changes to your working arrangements during our investigation into the matter.</w:t>
      </w:r>
    </w:p>
    <w:p w14:paraId="007F3982" w14:textId="7BF09564" w:rsidR="00030065" w:rsidRPr="00B40A48" w:rsidRDefault="00030065" w:rsidP="00030065">
      <w:pPr>
        <w:pStyle w:val="NormalWeb"/>
        <w:shd w:val="clear" w:color="auto" w:fill="FFFFFF"/>
        <w:spacing w:before="0" w:beforeAutospacing="0" w:after="180" w:afterAutospacing="0"/>
        <w:jc w:val="both"/>
        <w:rPr>
          <w:rFonts w:ascii="Arial" w:hAnsi="Arial" w:cs="Arial"/>
          <w:color w:val="333333"/>
          <w:sz w:val="20"/>
          <w:szCs w:val="20"/>
        </w:rPr>
      </w:pPr>
      <w:r w:rsidRPr="00B40A48">
        <w:rPr>
          <w:rFonts w:ascii="Arial" w:hAnsi="Arial" w:cs="Arial"/>
          <w:color w:val="333333"/>
          <w:sz w:val="20"/>
          <w:szCs w:val="20"/>
        </w:rPr>
        <w:t xml:space="preserve">For emotional support, you can access free, confidential counselling from our EAP. To access the EAP website, go to </w:t>
      </w:r>
      <w:r w:rsidR="00462C50">
        <w:rPr>
          <w:rFonts w:ascii="Arial" w:hAnsi="Arial" w:cs="Arial"/>
          <w:color w:val="333333"/>
          <w:sz w:val="20"/>
          <w:szCs w:val="20"/>
        </w:rPr>
        <w:t xml:space="preserve">our </w:t>
      </w:r>
      <w:hyperlink r:id="rId29" w:history="1">
        <w:r w:rsidR="00462C50" w:rsidRPr="00462C50">
          <w:rPr>
            <w:rStyle w:val="Hyperlink"/>
            <w:rFonts w:ascii="Arial" w:hAnsi="Arial" w:cs="Arial"/>
            <w:sz w:val="20"/>
            <w:szCs w:val="20"/>
          </w:rPr>
          <w:t>Wellbeing Page</w:t>
        </w:r>
      </w:hyperlink>
      <w:r w:rsidR="00462C50">
        <w:rPr>
          <w:rFonts w:ascii="Arial" w:hAnsi="Arial" w:cs="Arial"/>
          <w:color w:val="333333"/>
          <w:sz w:val="20"/>
          <w:szCs w:val="20"/>
        </w:rPr>
        <w:t>.</w:t>
      </w:r>
    </w:p>
    <w:p w14:paraId="2BCDF011" w14:textId="615D88C4" w:rsidR="00030065" w:rsidRPr="00B40A48" w:rsidRDefault="00030065" w:rsidP="00030065">
      <w:pPr>
        <w:pStyle w:val="NormalWeb"/>
        <w:shd w:val="clear" w:color="auto" w:fill="FFFFFF"/>
        <w:spacing w:before="0" w:beforeAutospacing="0" w:after="180" w:afterAutospacing="0"/>
        <w:jc w:val="both"/>
        <w:rPr>
          <w:rFonts w:ascii="Arial" w:hAnsi="Arial" w:cs="Arial"/>
          <w:color w:val="333333"/>
          <w:sz w:val="20"/>
          <w:szCs w:val="20"/>
        </w:rPr>
      </w:pPr>
      <w:r w:rsidRPr="00B40A48">
        <w:rPr>
          <w:rFonts w:ascii="Arial" w:hAnsi="Arial" w:cs="Arial"/>
          <w:color w:val="333333"/>
          <w:sz w:val="20"/>
          <w:szCs w:val="20"/>
        </w:rPr>
        <w:t>Anyone who complains or takes part in good faith in a </w:t>
      </w:r>
      <w:r w:rsidRPr="00B40A48">
        <w:rPr>
          <w:rStyle w:val="highlight"/>
          <w:rFonts w:ascii="Arial" w:hAnsi="Arial" w:cs="Arial"/>
          <w:color w:val="333333"/>
          <w:sz w:val="20"/>
          <w:szCs w:val="20"/>
        </w:rPr>
        <w:t>bullying</w:t>
      </w:r>
      <w:r w:rsidRPr="00B40A48">
        <w:rPr>
          <w:rFonts w:ascii="Arial" w:hAnsi="Arial" w:cs="Arial"/>
          <w:color w:val="333333"/>
          <w:sz w:val="20"/>
          <w:szCs w:val="20"/>
        </w:rPr>
        <w:t> or </w:t>
      </w:r>
      <w:r w:rsidRPr="00B40A48">
        <w:rPr>
          <w:rStyle w:val="highlight"/>
          <w:rFonts w:ascii="Arial" w:hAnsi="Arial" w:cs="Arial"/>
          <w:color w:val="333333"/>
          <w:sz w:val="20"/>
          <w:szCs w:val="20"/>
        </w:rPr>
        <w:t>harassment</w:t>
      </w:r>
      <w:r w:rsidRPr="00B40A48">
        <w:rPr>
          <w:rFonts w:ascii="Arial" w:hAnsi="Arial" w:cs="Arial"/>
          <w:color w:val="333333"/>
          <w:sz w:val="20"/>
          <w:szCs w:val="20"/>
        </w:rPr>
        <w:t> investigation must not suffer any form of detrimental treatment or victimisation. If you feel you have suffered such victimisation, please inform your manager</w:t>
      </w:r>
      <w:r w:rsidR="008B4DD0" w:rsidRPr="00B40A48">
        <w:rPr>
          <w:rFonts w:ascii="Arial" w:hAnsi="Arial" w:cs="Arial"/>
          <w:color w:val="333333"/>
          <w:sz w:val="20"/>
          <w:szCs w:val="20"/>
        </w:rPr>
        <w:t xml:space="preserve"> or the People T</w:t>
      </w:r>
      <w:r w:rsidRPr="00B40A48">
        <w:rPr>
          <w:rFonts w:ascii="Arial" w:hAnsi="Arial" w:cs="Arial"/>
          <w:color w:val="333333"/>
          <w:sz w:val="20"/>
          <w:szCs w:val="20"/>
        </w:rPr>
        <w:t>eam as soon as possible.</w:t>
      </w:r>
    </w:p>
    <w:p w14:paraId="167F8CBA" w14:textId="36BE2FC4" w:rsidR="00030065" w:rsidRPr="00B40A48" w:rsidRDefault="00030065" w:rsidP="00030065">
      <w:pPr>
        <w:pStyle w:val="NormalWeb"/>
        <w:shd w:val="clear" w:color="auto" w:fill="FFFFFF"/>
        <w:spacing w:before="0" w:beforeAutospacing="0" w:after="180" w:afterAutospacing="0"/>
        <w:jc w:val="both"/>
        <w:rPr>
          <w:rFonts w:ascii="Arial" w:hAnsi="Arial" w:cs="Arial"/>
          <w:color w:val="333333"/>
          <w:sz w:val="20"/>
          <w:szCs w:val="20"/>
        </w:rPr>
      </w:pPr>
      <w:r w:rsidRPr="00B40A48">
        <w:rPr>
          <w:rFonts w:ascii="Arial" w:hAnsi="Arial" w:cs="Arial"/>
          <w:color w:val="333333"/>
          <w:sz w:val="20"/>
          <w:szCs w:val="20"/>
        </w:rPr>
        <w:t>Regardless of the outcome of your complaint, we will consider carefully how to best approach any ongoing working relationship between you and the individual concerned. For example, we may decide workplace mediation or counselling is appropriate.</w:t>
      </w:r>
    </w:p>
    <w:p w14:paraId="372E6399" w14:textId="71D102FF" w:rsidR="00547ED7" w:rsidRPr="003946F4" w:rsidRDefault="00547ED7" w:rsidP="00547ED7">
      <w:pPr>
        <w:pStyle w:val="Heading2"/>
        <w:rPr>
          <w:rFonts w:ascii="Arial" w:hAnsi="Arial" w:cs="Arial"/>
          <w:i w:val="0"/>
          <w:iCs/>
          <w:sz w:val="20"/>
          <w:szCs w:val="20"/>
        </w:rPr>
      </w:pPr>
      <w:bookmarkStart w:id="53" w:name="_Toc160544262"/>
      <w:bookmarkStart w:id="54" w:name="_Toc225778512"/>
      <w:r w:rsidRPr="003946F4">
        <w:rPr>
          <w:rFonts w:ascii="Arial" w:hAnsi="Arial" w:cs="Arial"/>
          <w:i w:val="0"/>
          <w:iCs/>
          <w:sz w:val="20"/>
          <w:szCs w:val="20"/>
        </w:rPr>
        <w:t>Sensitivity and Confidentiality</w:t>
      </w:r>
      <w:bookmarkEnd w:id="53"/>
      <w:bookmarkEnd w:id="54"/>
      <w:r w:rsidRPr="003946F4">
        <w:rPr>
          <w:rFonts w:ascii="Arial" w:hAnsi="Arial" w:cs="Arial"/>
          <w:i w:val="0"/>
          <w:iCs/>
          <w:sz w:val="20"/>
          <w:szCs w:val="20"/>
        </w:rPr>
        <w:t xml:space="preserve"> </w:t>
      </w:r>
    </w:p>
    <w:p w14:paraId="4A5C3BB8" w14:textId="77777777" w:rsidR="00030065" w:rsidRPr="00B40A48" w:rsidRDefault="00030065" w:rsidP="00547ED7">
      <w:pPr>
        <w:pStyle w:val="NormalWeb"/>
        <w:shd w:val="clear" w:color="auto" w:fill="FFFFFF"/>
        <w:spacing w:before="0" w:beforeAutospacing="0" w:after="180" w:afterAutospacing="0"/>
        <w:jc w:val="both"/>
        <w:rPr>
          <w:rFonts w:ascii="Arial" w:hAnsi="Arial" w:cs="Arial"/>
          <w:color w:val="333333"/>
          <w:sz w:val="20"/>
          <w:szCs w:val="20"/>
        </w:rPr>
      </w:pPr>
      <w:r w:rsidRPr="00B40A48">
        <w:rPr>
          <w:rFonts w:ascii="Arial" w:hAnsi="Arial" w:cs="Arial"/>
          <w:color w:val="333333"/>
          <w:sz w:val="20"/>
          <w:szCs w:val="20"/>
        </w:rPr>
        <w:t>Anyone involved with an informal or formal complaint about </w:t>
      </w:r>
      <w:r w:rsidRPr="00B40A48">
        <w:rPr>
          <w:rStyle w:val="highlight"/>
          <w:rFonts w:ascii="Arial" w:hAnsi="Arial" w:cs="Arial"/>
          <w:color w:val="333333"/>
          <w:sz w:val="20"/>
          <w:szCs w:val="20"/>
        </w:rPr>
        <w:t>bullying</w:t>
      </w:r>
      <w:r w:rsidRPr="00B40A48">
        <w:rPr>
          <w:rFonts w:ascii="Arial" w:hAnsi="Arial" w:cs="Arial"/>
          <w:color w:val="333333"/>
          <w:sz w:val="20"/>
          <w:szCs w:val="20"/>
        </w:rPr>
        <w:t> or </w:t>
      </w:r>
      <w:r w:rsidRPr="00B40A48">
        <w:rPr>
          <w:rStyle w:val="highlight"/>
          <w:rFonts w:ascii="Arial" w:hAnsi="Arial" w:cs="Arial"/>
          <w:color w:val="333333"/>
          <w:sz w:val="20"/>
          <w:szCs w:val="20"/>
        </w:rPr>
        <w:t>harassment</w:t>
      </w:r>
      <w:r w:rsidRPr="00B40A48">
        <w:rPr>
          <w:rFonts w:ascii="Arial" w:hAnsi="Arial" w:cs="Arial"/>
          <w:color w:val="333333"/>
          <w:sz w:val="20"/>
          <w:szCs w:val="20"/>
        </w:rPr>
        <w:t>, including witnesses, must keep the matter strictly confidential and act with appropriate sensitivity to all parties.</w:t>
      </w:r>
    </w:p>
    <w:p w14:paraId="1D8BFAA8" w14:textId="393B5449" w:rsidR="006B1588" w:rsidRPr="00B40A48" w:rsidRDefault="00030065" w:rsidP="005923F2">
      <w:pPr>
        <w:pStyle w:val="NormalWeb"/>
        <w:shd w:val="clear" w:color="auto" w:fill="FFFFFF"/>
        <w:spacing w:before="0" w:beforeAutospacing="0" w:after="180" w:afterAutospacing="0"/>
        <w:jc w:val="both"/>
        <w:rPr>
          <w:rFonts w:ascii="Arial" w:hAnsi="Arial" w:cs="Arial"/>
          <w:color w:val="333333"/>
          <w:sz w:val="20"/>
          <w:szCs w:val="20"/>
        </w:rPr>
      </w:pPr>
      <w:r w:rsidRPr="00B40A48">
        <w:rPr>
          <w:rFonts w:ascii="Arial" w:hAnsi="Arial" w:cs="Arial"/>
          <w:color w:val="333333"/>
          <w:sz w:val="20"/>
          <w:szCs w:val="20"/>
        </w:rPr>
        <w:t>If you are found to have breached confidentiality or acted without due care or sensitivity in a case of </w:t>
      </w:r>
      <w:r w:rsidRPr="00B40A48">
        <w:rPr>
          <w:rStyle w:val="highlight"/>
          <w:rFonts w:ascii="Arial" w:hAnsi="Arial" w:cs="Arial"/>
          <w:color w:val="333333"/>
          <w:sz w:val="20"/>
          <w:szCs w:val="20"/>
        </w:rPr>
        <w:t>bullying</w:t>
      </w:r>
      <w:r w:rsidRPr="00B40A48">
        <w:rPr>
          <w:rFonts w:ascii="Arial" w:hAnsi="Arial" w:cs="Arial"/>
          <w:color w:val="333333"/>
          <w:sz w:val="20"/>
          <w:szCs w:val="20"/>
        </w:rPr>
        <w:t> or </w:t>
      </w:r>
      <w:r w:rsidRPr="00B40A48">
        <w:rPr>
          <w:rStyle w:val="highlight"/>
          <w:rFonts w:ascii="Arial" w:hAnsi="Arial" w:cs="Arial"/>
          <w:color w:val="333333"/>
          <w:sz w:val="20"/>
          <w:szCs w:val="20"/>
        </w:rPr>
        <w:t>harassment</w:t>
      </w:r>
      <w:r w:rsidRPr="00B40A48">
        <w:rPr>
          <w:rFonts w:ascii="Arial" w:hAnsi="Arial" w:cs="Arial"/>
          <w:color w:val="333333"/>
          <w:sz w:val="20"/>
          <w:szCs w:val="20"/>
        </w:rPr>
        <w:t>, we may take disciplinary action up to and including dismissal (or other appropriate action for non-employees).</w:t>
      </w:r>
    </w:p>
    <w:p w14:paraId="37DF613A" w14:textId="315282C4" w:rsidR="00F641C6" w:rsidRPr="00B40A48" w:rsidRDefault="0027186D" w:rsidP="00F641C6">
      <w:pPr>
        <w:pStyle w:val="Heading1"/>
        <w:rPr>
          <w:rFonts w:ascii="Arial" w:hAnsi="Arial" w:cs="Arial"/>
          <w:color w:val="002060"/>
        </w:rPr>
      </w:pPr>
      <w:bookmarkStart w:id="55" w:name="_Toc160544263"/>
      <w:bookmarkStart w:id="56" w:name="_Toc225778513"/>
      <w:r w:rsidRPr="00B40A48">
        <w:rPr>
          <w:rFonts w:ascii="Arial" w:hAnsi="Arial" w:cs="Arial"/>
          <w:color w:val="002060"/>
        </w:rPr>
        <w:lastRenderedPageBreak/>
        <w:t>Breach of</w:t>
      </w:r>
      <w:r w:rsidR="00F641C6" w:rsidRPr="00B40A48">
        <w:rPr>
          <w:rFonts w:ascii="Arial" w:hAnsi="Arial" w:cs="Arial"/>
          <w:color w:val="002060"/>
        </w:rPr>
        <w:t xml:space="preserve"> Policy</w:t>
      </w:r>
      <w:bookmarkEnd w:id="55"/>
      <w:bookmarkEnd w:id="56"/>
    </w:p>
    <w:p w14:paraId="649C5BB1" w14:textId="77777777" w:rsidR="00F641C6" w:rsidRPr="00B40A48" w:rsidRDefault="00F641C6" w:rsidP="00F641C6">
      <w:pPr>
        <w:pStyle w:val="NormalWeb"/>
        <w:shd w:val="clear" w:color="auto" w:fill="FFFFFF"/>
        <w:spacing w:before="0" w:beforeAutospacing="0" w:after="180" w:afterAutospacing="0"/>
        <w:jc w:val="both"/>
        <w:rPr>
          <w:rFonts w:ascii="Arial" w:hAnsi="Arial" w:cs="Arial"/>
          <w:color w:val="333333"/>
          <w:sz w:val="20"/>
          <w:szCs w:val="20"/>
        </w:rPr>
      </w:pPr>
      <w:r w:rsidRPr="00B40A48">
        <w:rPr>
          <w:rFonts w:ascii="Arial" w:hAnsi="Arial" w:cs="Arial"/>
          <w:color w:val="333333"/>
          <w:sz w:val="20"/>
          <w:szCs w:val="20"/>
        </w:rPr>
        <w:t>If, following a formal investigation, we find that you have committed, authorised or condoned an act of </w:t>
      </w:r>
      <w:r w:rsidRPr="00B40A48">
        <w:rPr>
          <w:rStyle w:val="highlight"/>
          <w:rFonts w:ascii="Arial" w:hAnsi="Arial" w:cs="Arial"/>
          <w:color w:val="333333"/>
          <w:sz w:val="20"/>
          <w:szCs w:val="20"/>
        </w:rPr>
        <w:t>bullying</w:t>
      </w:r>
      <w:r w:rsidRPr="00B40A48">
        <w:rPr>
          <w:rFonts w:ascii="Arial" w:hAnsi="Arial" w:cs="Arial"/>
          <w:color w:val="333333"/>
          <w:sz w:val="20"/>
          <w:szCs w:val="20"/>
        </w:rPr>
        <w:t> or </w:t>
      </w:r>
      <w:r w:rsidRPr="00B40A48">
        <w:rPr>
          <w:rStyle w:val="highlight"/>
          <w:rFonts w:ascii="Arial" w:hAnsi="Arial" w:cs="Arial"/>
          <w:color w:val="333333"/>
          <w:sz w:val="20"/>
          <w:szCs w:val="20"/>
        </w:rPr>
        <w:t>harassment</w:t>
      </w:r>
      <w:r w:rsidRPr="00B40A48">
        <w:rPr>
          <w:rFonts w:ascii="Arial" w:hAnsi="Arial" w:cs="Arial"/>
          <w:color w:val="333333"/>
          <w:sz w:val="20"/>
          <w:szCs w:val="20"/>
        </w:rPr>
        <w:t>, we will deal with the issue as a possible case of misconduct or gross misconduct.</w:t>
      </w:r>
    </w:p>
    <w:p w14:paraId="5D767D26" w14:textId="21B25503" w:rsidR="00F641C6" w:rsidRPr="00B40A48" w:rsidRDefault="00F641C6" w:rsidP="00F641C6">
      <w:pPr>
        <w:pStyle w:val="NormalWeb"/>
        <w:shd w:val="clear" w:color="auto" w:fill="FFFFFF"/>
        <w:spacing w:before="0" w:beforeAutospacing="0" w:after="180" w:afterAutospacing="0"/>
        <w:jc w:val="both"/>
        <w:rPr>
          <w:rFonts w:ascii="Arial" w:hAnsi="Arial" w:cs="Arial"/>
          <w:color w:val="333333"/>
          <w:sz w:val="20"/>
          <w:szCs w:val="20"/>
        </w:rPr>
      </w:pPr>
      <w:r w:rsidRPr="00B40A48">
        <w:rPr>
          <w:rFonts w:ascii="Arial" w:hAnsi="Arial" w:cs="Arial"/>
          <w:color w:val="333333"/>
          <w:sz w:val="20"/>
          <w:szCs w:val="20"/>
        </w:rPr>
        <w:t>We may take disciplinary action against you, up to and including dismissal (or other appropriate action for non-employees). Please refer to our </w:t>
      </w:r>
      <w:hyperlink r:id="rId30" w:history="1">
        <w:hyperlink r:id="rId31" w:history="1">
          <w:r w:rsidRPr="00B40A48">
            <w:rPr>
              <w:rStyle w:val="Hyperlink"/>
              <w:rFonts w:ascii="Arial" w:hAnsi="Arial" w:cs="Arial"/>
              <w:sz w:val="20"/>
              <w:szCs w:val="20"/>
            </w:rPr>
            <w:t xml:space="preserve">Disciplinary </w:t>
          </w:r>
          <w:r w:rsidR="002C1DF8" w:rsidRPr="00B40A48">
            <w:rPr>
              <w:rStyle w:val="Hyperlink"/>
              <w:rFonts w:ascii="Arial" w:hAnsi="Arial" w:cs="Arial"/>
              <w:sz w:val="20"/>
              <w:szCs w:val="20"/>
            </w:rPr>
            <w:t>P</w:t>
          </w:r>
          <w:r w:rsidRPr="00B40A48">
            <w:rPr>
              <w:rStyle w:val="Hyperlink"/>
              <w:rFonts w:ascii="Arial" w:hAnsi="Arial" w:cs="Arial"/>
              <w:sz w:val="20"/>
              <w:szCs w:val="20"/>
            </w:rPr>
            <w:t>rocedure</w:t>
          </w:r>
        </w:hyperlink>
      </w:hyperlink>
      <w:r w:rsidRPr="00B40A48">
        <w:rPr>
          <w:rFonts w:ascii="Arial" w:hAnsi="Arial" w:cs="Arial"/>
          <w:color w:val="333333"/>
          <w:sz w:val="20"/>
          <w:szCs w:val="20"/>
        </w:rPr>
        <w:t> for further information.</w:t>
      </w:r>
    </w:p>
    <w:p w14:paraId="433729C6" w14:textId="56E35AD1" w:rsidR="00893CA7" w:rsidRPr="00B40A48" w:rsidRDefault="00F641C6" w:rsidP="005923F2">
      <w:pPr>
        <w:pStyle w:val="NormalWeb"/>
        <w:shd w:val="clear" w:color="auto" w:fill="FFFFFF"/>
        <w:spacing w:before="0" w:beforeAutospacing="0" w:after="180" w:afterAutospacing="0"/>
        <w:jc w:val="both"/>
        <w:rPr>
          <w:rFonts w:ascii="Arial" w:hAnsi="Arial" w:cs="Arial"/>
          <w:color w:val="333333"/>
          <w:sz w:val="20"/>
          <w:szCs w:val="20"/>
        </w:rPr>
      </w:pPr>
      <w:r w:rsidRPr="00B40A48">
        <w:rPr>
          <w:rFonts w:ascii="Arial" w:hAnsi="Arial" w:cs="Arial"/>
          <w:color w:val="333333"/>
          <w:sz w:val="20"/>
          <w:szCs w:val="20"/>
        </w:rPr>
        <w:t>Anyone who complains or takes part in good faith in a </w:t>
      </w:r>
      <w:r w:rsidRPr="00B40A48">
        <w:rPr>
          <w:rStyle w:val="highlight"/>
          <w:rFonts w:ascii="Arial" w:hAnsi="Arial" w:cs="Arial"/>
          <w:color w:val="333333"/>
          <w:sz w:val="20"/>
          <w:szCs w:val="20"/>
        </w:rPr>
        <w:t>bullying</w:t>
      </w:r>
      <w:r w:rsidRPr="00B40A48">
        <w:rPr>
          <w:rFonts w:ascii="Arial" w:hAnsi="Arial" w:cs="Arial"/>
          <w:color w:val="333333"/>
          <w:sz w:val="20"/>
          <w:szCs w:val="20"/>
        </w:rPr>
        <w:t> or </w:t>
      </w:r>
      <w:r w:rsidRPr="00B40A48">
        <w:rPr>
          <w:rStyle w:val="highlight"/>
          <w:rFonts w:ascii="Arial" w:hAnsi="Arial" w:cs="Arial"/>
          <w:color w:val="333333"/>
          <w:sz w:val="20"/>
          <w:szCs w:val="20"/>
        </w:rPr>
        <w:t>harassment</w:t>
      </w:r>
      <w:r w:rsidRPr="00B40A48">
        <w:rPr>
          <w:rFonts w:ascii="Arial" w:hAnsi="Arial" w:cs="Arial"/>
          <w:color w:val="333333"/>
          <w:sz w:val="20"/>
          <w:szCs w:val="20"/>
        </w:rPr>
        <w:t> investigation must not suffer any form of detrimental treatment or victimisation. If we find that you have victimised anyone in this way, we will instigate disciplinary action against you up to and including dismissal (or other appropriate action for non-employees) under our </w:t>
      </w:r>
      <w:hyperlink r:id="rId32" w:history="1">
        <w:hyperlink r:id="rId33" w:history="1">
          <w:r w:rsidRPr="00B40A48">
            <w:rPr>
              <w:rStyle w:val="Hyperlink"/>
              <w:rFonts w:ascii="Arial" w:hAnsi="Arial" w:cs="Arial"/>
              <w:sz w:val="20"/>
              <w:szCs w:val="20"/>
            </w:rPr>
            <w:t xml:space="preserve">Disciplinary </w:t>
          </w:r>
          <w:r w:rsidR="002C1DF8" w:rsidRPr="00B40A48">
            <w:rPr>
              <w:rStyle w:val="Hyperlink"/>
              <w:rFonts w:ascii="Arial" w:hAnsi="Arial" w:cs="Arial"/>
              <w:sz w:val="20"/>
              <w:szCs w:val="20"/>
            </w:rPr>
            <w:t>P</w:t>
          </w:r>
          <w:r w:rsidRPr="00B40A48">
            <w:rPr>
              <w:rStyle w:val="Hyperlink"/>
              <w:rFonts w:ascii="Arial" w:hAnsi="Arial" w:cs="Arial"/>
              <w:sz w:val="20"/>
              <w:szCs w:val="20"/>
            </w:rPr>
            <w:t>rocedure</w:t>
          </w:r>
        </w:hyperlink>
        <w:r w:rsidRPr="00B40A48">
          <w:rPr>
            <w:rStyle w:val="Hyperlink"/>
            <w:rFonts w:ascii="Arial" w:hAnsi="Arial" w:cs="Arial"/>
            <w:sz w:val="20"/>
            <w:szCs w:val="20"/>
          </w:rPr>
          <w:t>.</w:t>
        </w:r>
      </w:hyperlink>
    </w:p>
    <w:p w14:paraId="60CB0C3A" w14:textId="77777777" w:rsidR="005923F2" w:rsidRPr="003946F4" w:rsidRDefault="005923F2" w:rsidP="005923F2">
      <w:pPr>
        <w:pStyle w:val="Heading1"/>
        <w:rPr>
          <w:rFonts w:ascii="Arial" w:hAnsi="Arial" w:cs="Arial"/>
          <w:color w:val="002060"/>
        </w:rPr>
      </w:pPr>
      <w:bookmarkStart w:id="57" w:name="_Toc221510201"/>
      <w:bookmarkStart w:id="58" w:name="_Toc448769224"/>
      <w:bookmarkStart w:id="59" w:name="_Toc448823937"/>
      <w:bookmarkStart w:id="60" w:name="_Toc448824115"/>
      <w:bookmarkStart w:id="61" w:name="_Toc448824320"/>
      <w:bookmarkStart w:id="62" w:name="_Toc160534217"/>
      <w:bookmarkStart w:id="63" w:name="_Toc160544264"/>
      <w:bookmarkStart w:id="64" w:name="_Toc225778514"/>
      <w:bookmarkStart w:id="65" w:name="_Hlk160531290"/>
      <w:r w:rsidRPr="003946F4">
        <w:rPr>
          <w:rFonts w:ascii="Arial" w:hAnsi="Arial" w:cs="Arial"/>
          <w:color w:val="002060"/>
        </w:rPr>
        <w:t>Compliance Measures</w:t>
      </w:r>
      <w:bookmarkEnd w:id="57"/>
      <w:bookmarkEnd w:id="58"/>
      <w:bookmarkEnd w:id="59"/>
      <w:bookmarkEnd w:id="60"/>
      <w:bookmarkEnd w:id="61"/>
      <w:r w:rsidRPr="003946F4">
        <w:rPr>
          <w:rFonts w:ascii="Arial" w:hAnsi="Arial" w:cs="Arial"/>
          <w:color w:val="002060"/>
        </w:rPr>
        <w:t xml:space="preserve"> and Enforcement</w:t>
      </w:r>
      <w:bookmarkEnd w:id="62"/>
      <w:bookmarkEnd w:id="63"/>
      <w:bookmarkEnd w:id="64"/>
    </w:p>
    <w:p w14:paraId="68A0F06C" w14:textId="1A145B58" w:rsidR="005923F2" w:rsidRPr="00B40A48" w:rsidRDefault="005923F2" w:rsidP="00650C78">
      <w:pPr>
        <w:spacing w:line="276" w:lineRule="auto"/>
        <w:jc w:val="both"/>
        <w:rPr>
          <w:rFonts w:ascii="Arial" w:hAnsi="Arial" w:cs="Arial"/>
          <w:sz w:val="20"/>
          <w:szCs w:val="20"/>
        </w:rPr>
      </w:pPr>
      <w:r w:rsidRPr="00B40A48">
        <w:rPr>
          <w:rFonts w:ascii="Arial" w:hAnsi="Arial" w:cs="Arial"/>
          <w:sz w:val="20"/>
          <w:szCs w:val="20"/>
        </w:rPr>
        <w:t>Compliance with this policy is measured and monitored by system and document owners as well as our compliance team.  Cyberfort</w:t>
      </w:r>
      <w:r w:rsidR="003A6CD6">
        <w:rPr>
          <w:rFonts w:ascii="Arial" w:hAnsi="Arial" w:cs="Arial"/>
          <w:sz w:val="20"/>
          <w:szCs w:val="20"/>
        </w:rPr>
        <w:t xml:space="preserve"> Limited (CL)</w:t>
      </w:r>
      <w:r w:rsidRPr="00B40A48">
        <w:rPr>
          <w:rFonts w:ascii="Arial" w:hAnsi="Arial" w:cs="Arial"/>
          <w:sz w:val="20"/>
          <w:szCs w:val="20"/>
        </w:rPr>
        <w:t xml:space="preserve"> have established an audit programme that assesses this policies effectiveness and whether </w:t>
      </w:r>
      <w:r w:rsidR="0036268C">
        <w:rPr>
          <w:rFonts w:ascii="Arial" w:hAnsi="Arial" w:cs="Arial"/>
          <w:sz w:val="20"/>
          <w:szCs w:val="20"/>
        </w:rPr>
        <w:t>CL</w:t>
      </w:r>
      <w:r w:rsidRPr="00B40A48">
        <w:rPr>
          <w:rFonts w:ascii="Arial" w:hAnsi="Arial" w:cs="Arial"/>
          <w:sz w:val="20"/>
          <w:szCs w:val="20"/>
        </w:rPr>
        <w:t xml:space="preserve"> are meeting their legal, statutory, or regulatory obligations.  A master document tracker is in place to ensure regular reviews of the policy are being carried out.</w:t>
      </w:r>
    </w:p>
    <w:p w14:paraId="013459E5" w14:textId="77777777" w:rsidR="005923F2" w:rsidRPr="00B40A48" w:rsidRDefault="005923F2" w:rsidP="00650C78">
      <w:pPr>
        <w:spacing w:after="240" w:line="276" w:lineRule="auto"/>
        <w:jc w:val="both"/>
        <w:rPr>
          <w:rFonts w:ascii="Arial" w:hAnsi="Arial" w:cs="Arial"/>
          <w:sz w:val="20"/>
          <w:szCs w:val="20"/>
        </w:rPr>
      </w:pPr>
      <w:r w:rsidRPr="00B40A48">
        <w:rPr>
          <w:rFonts w:ascii="Arial" w:hAnsi="Arial" w:cs="Arial"/>
          <w:sz w:val="20"/>
          <w:szCs w:val="20"/>
        </w:rPr>
        <w:t>Validation and verification of evidence during compliance audits can be presented in hard copy or electronic format.</w:t>
      </w:r>
    </w:p>
    <w:p w14:paraId="506966EE" w14:textId="77777777" w:rsidR="005923F2" w:rsidRPr="00650C78" w:rsidRDefault="005923F2" w:rsidP="005923F2">
      <w:pPr>
        <w:keepNext/>
        <w:numPr>
          <w:ilvl w:val="2"/>
          <w:numId w:val="1"/>
        </w:numPr>
        <w:spacing w:before="240" w:after="240" w:line="240" w:lineRule="auto"/>
        <w:outlineLvl w:val="2"/>
        <w:rPr>
          <w:rFonts w:ascii="Arial" w:eastAsia="Times New Roman" w:hAnsi="Arial" w:cs="Arial"/>
          <w:color w:val="1F3864" w:themeColor="accent1" w:themeShade="80"/>
          <w:sz w:val="20"/>
          <w:szCs w:val="20"/>
        </w:rPr>
      </w:pPr>
      <w:bookmarkStart w:id="66" w:name="_Toc221510202"/>
      <w:bookmarkStart w:id="67" w:name="_Toc448769225"/>
      <w:bookmarkStart w:id="68" w:name="_Toc448823938"/>
      <w:bookmarkStart w:id="69" w:name="_Toc448824116"/>
      <w:bookmarkStart w:id="70" w:name="_Toc448824321"/>
      <w:bookmarkStart w:id="71" w:name="_Toc160440573"/>
      <w:bookmarkStart w:id="72" w:name="_Toc160534218"/>
      <w:bookmarkStart w:id="73" w:name="_Toc225778515"/>
      <w:r w:rsidRPr="00650C78">
        <w:rPr>
          <w:rFonts w:ascii="Arial" w:eastAsia="Times New Roman" w:hAnsi="Arial" w:cs="Arial"/>
          <w:color w:val="1F3864" w:themeColor="accent1" w:themeShade="80"/>
          <w:sz w:val="20"/>
          <w:szCs w:val="20"/>
        </w:rPr>
        <w:t>Enforcement</w:t>
      </w:r>
      <w:bookmarkEnd w:id="66"/>
      <w:bookmarkEnd w:id="67"/>
      <w:bookmarkEnd w:id="68"/>
      <w:bookmarkEnd w:id="69"/>
      <w:bookmarkEnd w:id="70"/>
      <w:bookmarkEnd w:id="71"/>
      <w:bookmarkEnd w:id="72"/>
      <w:bookmarkEnd w:id="73"/>
    </w:p>
    <w:p w14:paraId="769E8FE7" w14:textId="4D5277CC" w:rsidR="005923F2" w:rsidRPr="00B40A48" w:rsidRDefault="005923F2" w:rsidP="00650C78">
      <w:pPr>
        <w:spacing w:line="276" w:lineRule="auto"/>
        <w:jc w:val="both"/>
        <w:rPr>
          <w:rFonts w:ascii="Arial" w:hAnsi="Arial" w:cs="Arial"/>
          <w:color w:val="000000" w:themeColor="text1"/>
          <w:sz w:val="20"/>
          <w:szCs w:val="20"/>
        </w:rPr>
      </w:pPr>
      <w:r w:rsidRPr="00B40A48">
        <w:rPr>
          <w:rFonts w:ascii="Arial" w:hAnsi="Arial" w:cs="Arial"/>
          <w:color w:val="000000" w:themeColor="text1"/>
          <w:sz w:val="20"/>
          <w:szCs w:val="20"/>
        </w:rPr>
        <w:t xml:space="preserve">As noted above, </w:t>
      </w:r>
      <w:r w:rsidRPr="00B40A48">
        <w:rPr>
          <w:rFonts w:ascii="Arial" w:hAnsi="Arial" w:cs="Arial"/>
          <w:sz w:val="20"/>
          <w:szCs w:val="20"/>
        </w:rPr>
        <w:t xml:space="preserve">this </w:t>
      </w:r>
      <w:r w:rsidRPr="00B40A48">
        <w:rPr>
          <w:rFonts w:ascii="Arial" w:hAnsi="Arial" w:cs="Arial"/>
          <w:sz w:val="20"/>
          <w:szCs w:val="20"/>
        </w:rPr>
        <w:fldChar w:fldCharType="begin"/>
      </w:r>
      <w:r w:rsidRPr="00B40A48">
        <w:rPr>
          <w:rFonts w:ascii="Arial" w:hAnsi="Arial" w:cs="Arial"/>
          <w:sz w:val="20"/>
          <w:szCs w:val="20"/>
        </w:rPr>
        <w:instrText xml:space="preserve"> DOCPROPERTY "[DOC_TYPE]"  \* MERGEFORMAT </w:instrText>
      </w:r>
      <w:r w:rsidRPr="00B40A48">
        <w:rPr>
          <w:rFonts w:ascii="Arial" w:hAnsi="Arial" w:cs="Arial"/>
          <w:sz w:val="20"/>
          <w:szCs w:val="20"/>
        </w:rPr>
        <w:fldChar w:fldCharType="separate"/>
      </w:r>
      <w:r w:rsidRPr="00B40A48">
        <w:rPr>
          <w:rFonts w:ascii="Arial" w:hAnsi="Arial" w:cs="Arial"/>
          <w:sz w:val="20"/>
          <w:szCs w:val="20"/>
        </w:rPr>
        <w:t>policy</w:t>
      </w:r>
      <w:r w:rsidRPr="00B40A48">
        <w:rPr>
          <w:rFonts w:ascii="Arial" w:hAnsi="Arial" w:cs="Arial"/>
          <w:sz w:val="20"/>
          <w:szCs w:val="20"/>
        </w:rPr>
        <w:fldChar w:fldCharType="end"/>
      </w:r>
      <w:r w:rsidRPr="00B40A48">
        <w:rPr>
          <w:rFonts w:ascii="Arial" w:hAnsi="Arial" w:cs="Arial"/>
          <w:sz w:val="20"/>
          <w:szCs w:val="20"/>
        </w:rPr>
        <w:t xml:space="preserve"> applies</w:t>
      </w:r>
      <w:r w:rsidRPr="00B40A48">
        <w:rPr>
          <w:rFonts w:ascii="Arial" w:hAnsi="Arial" w:cs="Arial"/>
          <w:color w:val="000000" w:themeColor="text1"/>
          <w:sz w:val="20"/>
          <w:szCs w:val="20"/>
        </w:rPr>
        <w:t xml:space="preserve"> to all </w:t>
      </w:r>
      <w:r w:rsidR="0036268C">
        <w:rPr>
          <w:rFonts w:ascii="Arial" w:hAnsi="Arial" w:cs="Arial"/>
          <w:color w:val="000000" w:themeColor="text1"/>
          <w:sz w:val="20"/>
          <w:szCs w:val="20"/>
        </w:rPr>
        <w:t>CL</w:t>
      </w:r>
      <w:r w:rsidRPr="00B40A48">
        <w:rPr>
          <w:rFonts w:ascii="Arial" w:hAnsi="Arial" w:cs="Arial"/>
          <w:color w:val="000000" w:themeColor="text1"/>
          <w:sz w:val="20"/>
          <w:szCs w:val="20"/>
        </w:rPr>
        <w:t xml:space="preserve"> employees, officers, </w:t>
      </w:r>
      <w:r w:rsidRPr="00B40A48">
        <w:rPr>
          <w:rFonts w:ascii="Arial" w:hAnsi="Arial" w:cs="Arial"/>
          <w:sz w:val="20"/>
          <w:szCs w:val="20"/>
        </w:rPr>
        <w:t xml:space="preserve">members of the board of directors, and all consultants and contractors. Violations of this </w:t>
      </w:r>
      <w:r w:rsidRPr="00B40A48">
        <w:rPr>
          <w:rFonts w:ascii="Arial" w:hAnsi="Arial" w:cs="Arial"/>
          <w:sz w:val="20"/>
          <w:szCs w:val="20"/>
        </w:rPr>
        <w:fldChar w:fldCharType="begin"/>
      </w:r>
      <w:r w:rsidRPr="00B40A48">
        <w:rPr>
          <w:rFonts w:ascii="Arial" w:hAnsi="Arial" w:cs="Arial"/>
          <w:sz w:val="20"/>
          <w:szCs w:val="20"/>
        </w:rPr>
        <w:instrText xml:space="preserve"> DOCPROPERTY "[DOC_TYPE]"  \* MERGEFORMAT </w:instrText>
      </w:r>
      <w:r w:rsidRPr="00B40A48">
        <w:rPr>
          <w:rFonts w:ascii="Arial" w:hAnsi="Arial" w:cs="Arial"/>
          <w:sz w:val="20"/>
          <w:szCs w:val="20"/>
        </w:rPr>
        <w:fldChar w:fldCharType="separate"/>
      </w:r>
      <w:r w:rsidRPr="00B40A48">
        <w:rPr>
          <w:rFonts w:ascii="Arial" w:hAnsi="Arial" w:cs="Arial"/>
          <w:sz w:val="20"/>
          <w:szCs w:val="20"/>
        </w:rPr>
        <w:t>policy</w:t>
      </w:r>
      <w:r w:rsidRPr="00B40A48">
        <w:rPr>
          <w:rFonts w:ascii="Arial" w:hAnsi="Arial" w:cs="Arial"/>
          <w:sz w:val="20"/>
          <w:szCs w:val="20"/>
        </w:rPr>
        <w:fldChar w:fldCharType="end"/>
      </w:r>
      <w:r w:rsidRPr="00B40A48">
        <w:rPr>
          <w:rFonts w:ascii="Arial" w:hAnsi="Arial" w:cs="Arial"/>
          <w:color w:val="000000" w:themeColor="text1"/>
          <w:sz w:val="20"/>
          <w:szCs w:val="20"/>
        </w:rPr>
        <w:t xml:space="preserve"> may result in disciplinary action, up to and including termination of employment and, or legal action.</w:t>
      </w:r>
    </w:p>
    <w:bookmarkEnd w:id="65"/>
    <w:p w14:paraId="7488748F" w14:textId="77777777" w:rsidR="00EA7C13" w:rsidRPr="00EA7C13" w:rsidRDefault="00EA7C13" w:rsidP="00EA7C13"/>
    <w:p w14:paraId="75BB2C43" w14:textId="77777777" w:rsidR="00346EFE" w:rsidRPr="00346EFE" w:rsidRDefault="00346EFE" w:rsidP="00346EFE">
      <w:pPr>
        <w:jc w:val="both"/>
        <w:rPr>
          <w:rFonts w:cstheme="minorHAnsi"/>
        </w:rPr>
      </w:pPr>
    </w:p>
    <w:p w14:paraId="5E849630" w14:textId="77777777" w:rsidR="001D5C4A" w:rsidRPr="008E232F" w:rsidRDefault="001D5C4A" w:rsidP="008E232F">
      <w:pPr>
        <w:jc w:val="both"/>
        <w:rPr>
          <w:rFonts w:cstheme="minorHAnsi"/>
          <w:sz w:val="20"/>
          <w:szCs w:val="20"/>
        </w:rPr>
      </w:pPr>
    </w:p>
    <w:p w14:paraId="555DF6F5" w14:textId="0F95167D" w:rsidR="00C57EE3" w:rsidRPr="006C1FC1" w:rsidRDefault="00C57EE3" w:rsidP="006C1FC1">
      <w:pPr>
        <w:rPr>
          <w:rFonts w:cstheme="minorHAnsi"/>
        </w:rPr>
      </w:pPr>
    </w:p>
    <w:sectPr w:rsidR="00C57EE3" w:rsidRPr="006C1FC1">
      <w:headerReference w:type="even" r:id="rId34"/>
      <w:headerReference w:type="default" r:id="rId35"/>
      <w:footerReference w:type="even" r:id="rId36"/>
      <w:footerReference w:type="default" r:id="rId37"/>
      <w:headerReference w:type="first" r:id="rId38"/>
      <w:footerReference w:type="first" r:id="rId3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7F64CF" w14:textId="77777777" w:rsidR="00D46BC5" w:rsidRDefault="00D46BC5" w:rsidP="006B7417">
      <w:pPr>
        <w:spacing w:after="0" w:line="240" w:lineRule="auto"/>
      </w:pPr>
      <w:r>
        <w:separator/>
      </w:r>
    </w:p>
  </w:endnote>
  <w:endnote w:type="continuationSeparator" w:id="0">
    <w:p w14:paraId="31F48CBE" w14:textId="77777777" w:rsidR="00D46BC5" w:rsidRDefault="00D46BC5" w:rsidP="006B74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arlow">
    <w:panose1 w:val="00000500000000000000"/>
    <w:charset w:val="00"/>
    <w:family w:val="auto"/>
    <w:pitch w:val="variable"/>
    <w:sig w:usb0="20000007" w:usb1="00000000"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Times">
    <w:panose1 w:val="020B06040202020202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59E423" w14:textId="1A1A4CC5" w:rsidR="00E24096" w:rsidRDefault="00DA0643">
    <w:pPr>
      <w:pStyle w:val="Footer"/>
    </w:pPr>
    <w:r>
      <w:rPr>
        <w:noProof/>
      </w:rPr>
      <mc:AlternateContent>
        <mc:Choice Requires="wps">
          <w:drawing>
            <wp:anchor distT="0" distB="0" distL="0" distR="0" simplePos="0" relativeHeight="251667456" behindDoc="0" locked="0" layoutInCell="1" allowOverlap="1" wp14:anchorId="7DFFEE97" wp14:editId="1061E272">
              <wp:simplePos x="635" y="635"/>
              <wp:positionH relativeFrom="page">
                <wp:align>center</wp:align>
              </wp:positionH>
              <wp:positionV relativeFrom="page">
                <wp:align>bottom</wp:align>
              </wp:positionV>
              <wp:extent cx="1919605" cy="391160"/>
              <wp:effectExtent l="0" t="0" r="4445" b="0"/>
              <wp:wrapNone/>
              <wp:docPr id="199272798" name="Text Box 8" descr="Classification: Intern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19605" cy="391160"/>
                      </a:xfrm>
                      <a:prstGeom prst="rect">
                        <a:avLst/>
                      </a:prstGeom>
                      <a:noFill/>
                      <a:ln>
                        <a:noFill/>
                      </a:ln>
                    </wps:spPr>
                    <wps:txbx>
                      <w:txbxContent>
                        <w:p w14:paraId="2B57B1D5" w14:textId="5E4DF465" w:rsidR="00DA0643" w:rsidRPr="00DA0643" w:rsidRDefault="00DA0643" w:rsidP="00DA0643">
                          <w:pPr>
                            <w:spacing w:after="0"/>
                            <w:rPr>
                              <w:rFonts w:ascii="Calibri" w:eastAsia="Calibri" w:hAnsi="Calibri" w:cs="Calibri"/>
                              <w:noProof/>
                              <w:color w:val="000000"/>
                              <w:sz w:val="24"/>
                              <w:szCs w:val="24"/>
                            </w:rPr>
                          </w:pPr>
                          <w:r w:rsidRPr="00DA0643">
                            <w:rPr>
                              <w:rFonts w:ascii="Calibri" w:eastAsia="Calibri" w:hAnsi="Calibri" w:cs="Calibri"/>
                              <w:noProof/>
                              <w:color w:val="000000"/>
                              <w:sz w:val="24"/>
                              <w:szCs w:val="24"/>
                            </w:rPr>
                            <w:t>Classification: Internal use only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DFFEE97" id="_x0000_t202" coordsize="21600,21600" o:spt="202" path="m,l,21600r21600,l21600,xe">
              <v:stroke joinstyle="miter"/>
              <v:path gradientshapeok="t" o:connecttype="rect"/>
            </v:shapetype>
            <v:shape id="Text Box 8" o:spid="_x0000_s1028" type="#_x0000_t202" alt="Classification: Internal use only" style="position:absolute;margin-left:0;margin-top:0;width:151.15pt;height:30.8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" filled="f" stroked="f">
              <v:textbox style="mso-fit-shape-to-text:t" inset="0,0,0,15pt">
                <w:txbxContent>
                  <w:p w14:paraId="2B57B1D5" w14:textId="5E4DF465" w:rsidR="00DA0643" w:rsidRPr="00DA0643" w:rsidRDefault="00DA0643" w:rsidP="00DA0643">
                    <w:pPr>
                      <w:spacing w:after="0"/>
                      <w:rPr>
                        <w:rFonts w:ascii="Calibri" w:eastAsia="Calibri" w:hAnsi="Calibri" w:cs="Calibri"/>
                        <w:noProof/>
                        <w:color w:val="000000"/>
                        <w:sz w:val="24"/>
                        <w:szCs w:val="24"/>
                      </w:rPr>
                    </w:pPr>
                    <w:r w:rsidRPr="00DA0643">
                      <w:rPr>
                        <w:rFonts w:ascii="Calibri" w:eastAsia="Calibri" w:hAnsi="Calibri" w:cs="Calibri"/>
                        <w:noProof/>
                        <w:color w:val="000000"/>
                        <w:sz w:val="24"/>
                        <w:szCs w:val="24"/>
                      </w:rPr>
                      <w:t>Classification: Internal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271584" w14:textId="21F47904" w:rsidR="00E24096" w:rsidRPr="00293714" w:rsidRDefault="00DA0643">
    <w:pPr>
      <w:pStyle w:val="Footer"/>
      <w:jc w:val="right"/>
      <w:rPr>
        <w:rFonts w:ascii="Arial" w:hAnsi="Arial" w:cs="Arial"/>
      </w:rPr>
    </w:pPr>
    <w:r>
      <w:rPr>
        <w:rFonts w:ascii="Arial" w:hAnsi="Arial" w:cs="Arial"/>
        <w:noProof/>
      </w:rPr>
      <mc:AlternateContent>
        <mc:Choice Requires="wps">
          <w:drawing>
            <wp:anchor distT="0" distB="0" distL="0" distR="0" simplePos="0" relativeHeight="251668480" behindDoc="0" locked="0" layoutInCell="1" allowOverlap="1" wp14:anchorId="3AD354F6" wp14:editId="31236EE3">
              <wp:simplePos x="915035" y="9867900"/>
              <wp:positionH relativeFrom="page">
                <wp:align>center</wp:align>
              </wp:positionH>
              <wp:positionV relativeFrom="page">
                <wp:align>bottom</wp:align>
              </wp:positionV>
              <wp:extent cx="1919605" cy="391160"/>
              <wp:effectExtent l="0" t="0" r="4445" b="0"/>
              <wp:wrapNone/>
              <wp:docPr id="1007005816" name="Text Box 9" descr="Classification: Intern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19605" cy="391160"/>
                      </a:xfrm>
                      <a:prstGeom prst="rect">
                        <a:avLst/>
                      </a:prstGeom>
                      <a:noFill/>
                      <a:ln>
                        <a:noFill/>
                      </a:ln>
                    </wps:spPr>
                    <wps:txbx>
                      <w:txbxContent>
                        <w:p w14:paraId="4CB108C0" w14:textId="3EA993BA" w:rsidR="00DA0643" w:rsidRPr="00DA0643" w:rsidRDefault="00DA0643" w:rsidP="00DA0643">
                          <w:pPr>
                            <w:spacing w:after="0"/>
                            <w:rPr>
                              <w:rFonts w:ascii="Calibri" w:eastAsia="Calibri" w:hAnsi="Calibri" w:cs="Calibri"/>
                              <w:noProof/>
                              <w:color w:val="000000"/>
                              <w:sz w:val="24"/>
                              <w:szCs w:val="24"/>
                            </w:rPr>
                          </w:pPr>
                          <w:r w:rsidRPr="00DA0643">
                            <w:rPr>
                              <w:rFonts w:ascii="Calibri" w:eastAsia="Calibri" w:hAnsi="Calibri" w:cs="Calibri"/>
                              <w:noProof/>
                              <w:color w:val="000000"/>
                              <w:sz w:val="24"/>
                              <w:szCs w:val="24"/>
                            </w:rPr>
                            <w:t>Classification: Internal use only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AD354F6" id="_x0000_t202" coordsize="21600,21600" o:spt="202" path="m,l,21600r21600,l21600,xe">
              <v:stroke joinstyle="miter"/>
              <v:path gradientshapeok="t" o:connecttype="rect"/>
            </v:shapetype>
            <v:shape id="Text Box 9" o:spid="_x0000_s1029" type="#_x0000_t202" alt="Classification: Internal use only" style="position:absolute;left:0;text-align:left;margin-left:0;margin-top:0;width:151.15pt;height:30.8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" filled="f" stroked="f">
              <v:textbox style="mso-fit-shape-to-text:t" inset="0,0,0,15pt">
                <w:txbxContent>
                  <w:p w14:paraId="4CB108C0" w14:textId="3EA993BA" w:rsidR="00DA0643" w:rsidRPr="00DA0643" w:rsidRDefault="00DA0643" w:rsidP="00DA0643">
                    <w:pPr>
                      <w:spacing w:after="0"/>
                      <w:rPr>
                        <w:rFonts w:ascii="Calibri" w:eastAsia="Calibri" w:hAnsi="Calibri" w:cs="Calibri"/>
                        <w:noProof/>
                        <w:color w:val="000000"/>
                        <w:sz w:val="24"/>
                        <w:szCs w:val="24"/>
                      </w:rPr>
                    </w:pPr>
                    <w:r w:rsidRPr="00DA0643">
                      <w:rPr>
                        <w:rFonts w:ascii="Calibri" w:eastAsia="Calibri" w:hAnsi="Calibri" w:cs="Calibri"/>
                        <w:noProof/>
                        <w:color w:val="000000"/>
                        <w:sz w:val="24"/>
                        <w:szCs w:val="24"/>
                      </w:rPr>
                      <w:t>Classification: Internal use only</w:t>
                    </w:r>
                  </w:p>
                </w:txbxContent>
              </v:textbox>
              <w10:wrap anchorx="page" anchory="page"/>
            </v:shape>
          </w:pict>
        </mc:Fallback>
      </mc:AlternateContent>
    </w:r>
    <w:sdt>
      <w:sdtPr>
        <w:rPr>
          <w:rFonts w:ascii="Arial" w:hAnsi="Arial" w:cs="Arial"/>
        </w:rPr>
        <w:id w:val="-949539119"/>
        <w:docPartObj>
          <w:docPartGallery w:val="Page Numbers (Bottom of Page)"/>
          <w:docPartUnique/>
        </w:docPartObj>
      </w:sdtPr>
      <w:sdtEndPr/>
      <w:sdtContent>
        <w:r w:rsidR="00E24096" w:rsidRPr="00293714">
          <w:rPr>
            <w:rFonts w:ascii="Arial" w:hAnsi="Arial" w:cs="Arial"/>
            <w:noProof/>
          </w:rPr>
          <w:drawing>
            <wp:anchor distT="0" distB="0" distL="114300" distR="114300" simplePos="0" relativeHeight="251659264" behindDoc="0" locked="0" layoutInCell="1" allowOverlap="1" wp14:anchorId="14C32B4D" wp14:editId="1E60F34E">
              <wp:simplePos x="0" y="0"/>
              <wp:positionH relativeFrom="column">
                <wp:posOffset>-431800</wp:posOffset>
              </wp:positionH>
              <wp:positionV relativeFrom="paragraph">
                <wp:posOffset>-20320</wp:posOffset>
              </wp:positionV>
              <wp:extent cx="1242204" cy="308360"/>
              <wp:effectExtent l="0" t="0" r="0" b="0"/>
              <wp:wrapNone/>
              <wp:docPr id="8345316" name="Picture 3"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889999" name="Picture 3" descr="A blue and black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42204" cy="308360"/>
                      </a:xfrm>
                      <a:prstGeom prst="rect">
                        <a:avLst/>
                      </a:prstGeom>
                    </pic:spPr>
                  </pic:pic>
                </a:graphicData>
              </a:graphic>
              <wp14:sizeRelH relativeFrom="margin">
                <wp14:pctWidth>0</wp14:pctWidth>
              </wp14:sizeRelH>
              <wp14:sizeRelV relativeFrom="margin">
                <wp14:pctHeight>0</wp14:pctHeight>
              </wp14:sizeRelV>
            </wp:anchor>
          </w:drawing>
        </w:r>
        <w:r w:rsidR="00E24096" w:rsidRPr="00293714">
          <w:rPr>
            <w:rFonts w:ascii="Arial" w:hAnsi="Arial" w:cs="Arial"/>
          </w:rPr>
          <w:t xml:space="preserve"> </w:t>
        </w:r>
        <w:r w:rsidR="00E24096" w:rsidRPr="00293714">
          <w:rPr>
            <w:rFonts w:ascii="Arial" w:hAnsi="Arial" w:cs="Arial"/>
            <w:color w:val="002060"/>
            <w:sz w:val="28"/>
            <w:szCs w:val="28"/>
          </w:rPr>
          <w:t xml:space="preserve">| </w:t>
        </w:r>
        <w:r w:rsidR="00E24096" w:rsidRPr="00293714">
          <w:rPr>
            <w:rFonts w:ascii="Arial" w:hAnsi="Arial" w:cs="Arial"/>
            <w:color w:val="002060"/>
            <w:sz w:val="28"/>
            <w:szCs w:val="28"/>
          </w:rPr>
          <w:fldChar w:fldCharType="begin"/>
        </w:r>
        <w:r w:rsidR="00E24096" w:rsidRPr="00293714">
          <w:rPr>
            <w:rFonts w:ascii="Arial" w:hAnsi="Arial" w:cs="Arial"/>
            <w:color w:val="002060"/>
            <w:sz w:val="28"/>
            <w:szCs w:val="28"/>
          </w:rPr>
          <w:instrText xml:space="preserve"> PAGE   \* MERGEFORMAT </w:instrText>
        </w:r>
        <w:r w:rsidR="00E24096" w:rsidRPr="00293714">
          <w:rPr>
            <w:rFonts w:ascii="Arial" w:hAnsi="Arial" w:cs="Arial"/>
            <w:color w:val="002060"/>
            <w:sz w:val="28"/>
            <w:szCs w:val="28"/>
          </w:rPr>
          <w:fldChar w:fldCharType="separate"/>
        </w:r>
        <w:r w:rsidR="00E24096" w:rsidRPr="00293714">
          <w:rPr>
            <w:rFonts w:ascii="Arial" w:hAnsi="Arial" w:cs="Arial"/>
            <w:noProof/>
            <w:color w:val="002060"/>
            <w:sz w:val="28"/>
            <w:szCs w:val="28"/>
          </w:rPr>
          <w:t>2</w:t>
        </w:r>
        <w:r w:rsidR="00E24096" w:rsidRPr="00293714">
          <w:rPr>
            <w:rFonts w:ascii="Arial" w:hAnsi="Arial" w:cs="Arial"/>
            <w:noProof/>
            <w:color w:val="002060"/>
            <w:sz w:val="28"/>
            <w:szCs w:val="28"/>
          </w:rPr>
          <w:fldChar w:fldCharType="end"/>
        </w:r>
        <w:r w:rsidR="00E24096" w:rsidRPr="00293714">
          <w:rPr>
            <w:rFonts w:ascii="Arial" w:hAnsi="Arial" w:cs="Arial"/>
            <w:color w:val="002060"/>
          </w:rPr>
          <w:t xml:space="preserve"> </w:t>
        </w:r>
      </w:sdtContent>
    </w:sdt>
  </w:p>
  <w:p w14:paraId="34714A96" w14:textId="77777777" w:rsidR="00E24096" w:rsidRDefault="00E240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84B091" w14:textId="2B73614B" w:rsidR="00E24096" w:rsidRDefault="00DA0643">
    <w:pPr>
      <w:pStyle w:val="Footer"/>
    </w:pPr>
    <w:r>
      <w:rPr>
        <w:noProof/>
      </w:rPr>
      <mc:AlternateContent>
        <mc:Choice Requires="wps">
          <w:drawing>
            <wp:anchor distT="0" distB="0" distL="0" distR="0" simplePos="0" relativeHeight="251666432" behindDoc="0" locked="0" layoutInCell="1" allowOverlap="1" wp14:anchorId="046853F0" wp14:editId="0BE7F7DA">
              <wp:simplePos x="812800" y="10073640"/>
              <wp:positionH relativeFrom="page">
                <wp:align>center</wp:align>
              </wp:positionH>
              <wp:positionV relativeFrom="page">
                <wp:align>bottom</wp:align>
              </wp:positionV>
              <wp:extent cx="1919605" cy="391160"/>
              <wp:effectExtent l="0" t="0" r="4445" b="0"/>
              <wp:wrapNone/>
              <wp:docPr id="2029335584" name="Text Box 7" descr="Classification: Intern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19605" cy="391160"/>
                      </a:xfrm>
                      <a:prstGeom prst="rect">
                        <a:avLst/>
                      </a:prstGeom>
                      <a:noFill/>
                      <a:ln>
                        <a:noFill/>
                      </a:ln>
                    </wps:spPr>
                    <wps:txbx>
                      <w:txbxContent>
                        <w:p w14:paraId="3D716FA0" w14:textId="43D41FEC" w:rsidR="00DA0643" w:rsidRPr="00DA0643" w:rsidRDefault="00DA0643" w:rsidP="00DA0643">
                          <w:pPr>
                            <w:spacing w:after="0"/>
                            <w:rPr>
                              <w:rFonts w:ascii="Calibri" w:eastAsia="Calibri" w:hAnsi="Calibri" w:cs="Calibri"/>
                              <w:noProof/>
                              <w:color w:val="000000"/>
                              <w:sz w:val="24"/>
                              <w:szCs w:val="24"/>
                            </w:rPr>
                          </w:pPr>
                          <w:r w:rsidRPr="00DA0643">
                            <w:rPr>
                              <w:rFonts w:ascii="Calibri" w:eastAsia="Calibri" w:hAnsi="Calibri" w:cs="Calibri"/>
                              <w:noProof/>
                              <w:color w:val="000000"/>
                              <w:sz w:val="24"/>
                              <w:szCs w:val="24"/>
                            </w:rPr>
                            <w:t>Classification: Internal use only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6853F0" id="_x0000_t202" coordsize="21600,21600" o:spt="202" path="m,l,21600r21600,l21600,xe">
              <v:stroke joinstyle="miter"/>
              <v:path gradientshapeok="t" o:connecttype="rect"/>
            </v:shapetype>
            <v:shape id="Text Box 7" o:spid="_x0000_s1031" type="#_x0000_t202" alt="Classification: Internal use only" style="position:absolute;margin-left:0;margin-top:0;width:151.15pt;height:30.8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" filled="f" stroked="f">
              <v:textbox style="mso-fit-shape-to-text:t" inset="0,0,0,15pt">
                <w:txbxContent>
                  <w:p w14:paraId="3D716FA0" w14:textId="43D41FEC" w:rsidR="00DA0643" w:rsidRPr="00DA0643" w:rsidRDefault="00DA0643" w:rsidP="00DA0643">
                    <w:pPr>
                      <w:spacing w:after="0"/>
                      <w:rPr>
                        <w:rFonts w:ascii="Calibri" w:eastAsia="Calibri" w:hAnsi="Calibri" w:cs="Calibri"/>
                        <w:noProof/>
                        <w:color w:val="000000"/>
                        <w:sz w:val="24"/>
                        <w:szCs w:val="24"/>
                      </w:rPr>
                    </w:pPr>
                    <w:r w:rsidRPr="00DA0643">
                      <w:rPr>
                        <w:rFonts w:ascii="Calibri" w:eastAsia="Calibri" w:hAnsi="Calibri" w:cs="Calibri"/>
                        <w:noProof/>
                        <w:color w:val="000000"/>
                        <w:sz w:val="24"/>
                        <w:szCs w:val="24"/>
                      </w:rPr>
                      <w:t>Classification: Internal use only</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9107B7" w14:textId="27977561" w:rsidR="00DA0643" w:rsidRDefault="00DA0643">
    <w:pPr>
      <w:pStyle w:val="Footer"/>
    </w:pPr>
    <w:r>
      <w:rPr>
        <w:noProof/>
      </w:rPr>
      <mc:AlternateContent>
        <mc:Choice Requires="wps">
          <w:drawing>
            <wp:anchor distT="0" distB="0" distL="0" distR="0" simplePos="0" relativeHeight="251670528" behindDoc="0" locked="0" layoutInCell="1" allowOverlap="1" wp14:anchorId="787ED311" wp14:editId="48E2CC71">
              <wp:simplePos x="635" y="635"/>
              <wp:positionH relativeFrom="page">
                <wp:align>center</wp:align>
              </wp:positionH>
              <wp:positionV relativeFrom="page">
                <wp:align>bottom</wp:align>
              </wp:positionV>
              <wp:extent cx="1919605" cy="391160"/>
              <wp:effectExtent l="0" t="0" r="4445" b="0"/>
              <wp:wrapNone/>
              <wp:docPr id="247993592" name="Text Box 11" descr="Classification: Intern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19605" cy="391160"/>
                      </a:xfrm>
                      <a:prstGeom prst="rect">
                        <a:avLst/>
                      </a:prstGeom>
                      <a:noFill/>
                      <a:ln>
                        <a:noFill/>
                      </a:ln>
                    </wps:spPr>
                    <wps:txbx>
                      <w:txbxContent>
                        <w:p w14:paraId="52AB11D5" w14:textId="07D80029" w:rsidR="00DA0643" w:rsidRPr="00DA0643" w:rsidRDefault="00DA0643" w:rsidP="00DA0643">
                          <w:pPr>
                            <w:spacing w:after="0"/>
                            <w:rPr>
                              <w:rFonts w:ascii="Calibri" w:eastAsia="Calibri" w:hAnsi="Calibri" w:cs="Calibri"/>
                              <w:noProof/>
                              <w:color w:val="000000"/>
                              <w:sz w:val="24"/>
                              <w:szCs w:val="24"/>
                            </w:rPr>
                          </w:pPr>
                          <w:r w:rsidRPr="00DA0643">
                            <w:rPr>
                              <w:rFonts w:ascii="Calibri" w:eastAsia="Calibri" w:hAnsi="Calibri" w:cs="Calibri"/>
                              <w:noProof/>
                              <w:color w:val="000000"/>
                              <w:sz w:val="24"/>
                              <w:szCs w:val="24"/>
                            </w:rPr>
                            <w:t>Classification: Internal use only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7ED311" id="_x0000_t202" coordsize="21600,21600" o:spt="202" path="m,l,21600r21600,l21600,xe">
              <v:stroke joinstyle="miter"/>
              <v:path gradientshapeok="t" o:connecttype="rect"/>
            </v:shapetype>
            <v:shape id="Text Box 11" o:spid="_x0000_s1034" type="#_x0000_t202" alt="Classification: Internal use only" style="position:absolute;margin-left:0;margin-top:0;width:151.15pt;height:30.8pt;z-index:2516705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" filled="f" stroked="f">
              <v:textbox style="mso-fit-shape-to-text:t" inset="0,0,0,15pt">
                <w:txbxContent>
                  <w:p w14:paraId="52AB11D5" w14:textId="07D80029" w:rsidR="00DA0643" w:rsidRPr="00DA0643" w:rsidRDefault="00DA0643" w:rsidP="00DA0643">
                    <w:pPr>
                      <w:spacing w:after="0"/>
                      <w:rPr>
                        <w:rFonts w:ascii="Calibri" w:eastAsia="Calibri" w:hAnsi="Calibri" w:cs="Calibri"/>
                        <w:noProof/>
                        <w:color w:val="000000"/>
                        <w:sz w:val="24"/>
                        <w:szCs w:val="24"/>
                      </w:rPr>
                    </w:pPr>
                    <w:r w:rsidRPr="00DA0643">
                      <w:rPr>
                        <w:rFonts w:ascii="Calibri" w:eastAsia="Calibri" w:hAnsi="Calibri" w:cs="Calibri"/>
                        <w:noProof/>
                        <w:color w:val="000000"/>
                        <w:sz w:val="24"/>
                        <w:szCs w:val="24"/>
                      </w:rPr>
                      <w:t>Classification: Internal use only</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30500A" w14:textId="63AF76F2" w:rsidR="00DA0643" w:rsidRDefault="00DA0643">
    <w:pPr>
      <w:pStyle w:val="Footer"/>
    </w:pPr>
    <w:r>
      <w:rPr>
        <w:noProof/>
      </w:rPr>
      <mc:AlternateContent>
        <mc:Choice Requires="wps">
          <w:drawing>
            <wp:anchor distT="0" distB="0" distL="0" distR="0" simplePos="0" relativeHeight="251671552" behindDoc="0" locked="0" layoutInCell="1" allowOverlap="1" wp14:anchorId="5D731274" wp14:editId="212029B2">
              <wp:simplePos x="915035" y="10072370"/>
              <wp:positionH relativeFrom="page">
                <wp:align>center</wp:align>
              </wp:positionH>
              <wp:positionV relativeFrom="page">
                <wp:align>bottom</wp:align>
              </wp:positionV>
              <wp:extent cx="1919605" cy="391160"/>
              <wp:effectExtent l="0" t="0" r="4445" b="0"/>
              <wp:wrapNone/>
              <wp:docPr id="854070172" name="Text Box 12" descr="Classification: Intern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19605" cy="391160"/>
                      </a:xfrm>
                      <a:prstGeom prst="rect">
                        <a:avLst/>
                      </a:prstGeom>
                      <a:noFill/>
                      <a:ln>
                        <a:noFill/>
                      </a:ln>
                    </wps:spPr>
                    <wps:txbx>
                      <w:txbxContent>
                        <w:p w14:paraId="7180DBCE" w14:textId="777D6711" w:rsidR="00DA0643" w:rsidRPr="00DA0643" w:rsidRDefault="00DA0643" w:rsidP="00DA0643">
                          <w:pPr>
                            <w:spacing w:after="0"/>
                            <w:rPr>
                              <w:rFonts w:ascii="Calibri" w:eastAsia="Calibri" w:hAnsi="Calibri" w:cs="Calibri"/>
                              <w:noProof/>
                              <w:color w:val="000000"/>
                              <w:sz w:val="24"/>
                              <w:szCs w:val="24"/>
                            </w:rPr>
                          </w:pPr>
                          <w:r w:rsidRPr="00DA0643">
                            <w:rPr>
                              <w:rFonts w:ascii="Calibri" w:eastAsia="Calibri" w:hAnsi="Calibri" w:cs="Calibri"/>
                              <w:noProof/>
                              <w:color w:val="000000"/>
                              <w:sz w:val="24"/>
                              <w:szCs w:val="24"/>
                            </w:rPr>
                            <w:t>Classification: Internal use only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731274" id="_x0000_t202" coordsize="21600,21600" o:spt="202" path="m,l,21600r21600,l21600,xe">
              <v:stroke joinstyle="miter"/>
              <v:path gradientshapeok="t" o:connecttype="rect"/>
            </v:shapetype>
            <v:shape id="Text Box 12" o:spid="_x0000_s1035" type="#_x0000_t202" alt="Classification: Internal use only" style="position:absolute;margin-left:0;margin-top:0;width:151.15pt;height:30.8pt;z-index:2516715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" filled="f" stroked="f">
              <v:textbox style="mso-fit-shape-to-text:t" inset="0,0,0,15pt">
                <w:txbxContent>
                  <w:p w14:paraId="7180DBCE" w14:textId="777D6711" w:rsidR="00DA0643" w:rsidRPr="00DA0643" w:rsidRDefault="00DA0643" w:rsidP="00DA0643">
                    <w:pPr>
                      <w:spacing w:after="0"/>
                      <w:rPr>
                        <w:rFonts w:ascii="Calibri" w:eastAsia="Calibri" w:hAnsi="Calibri" w:cs="Calibri"/>
                        <w:noProof/>
                        <w:color w:val="000000"/>
                        <w:sz w:val="24"/>
                        <w:szCs w:val="24"/>
                      </w:rPr>
                    </w:pPr>
                    <w:r w:rsidRPr="00DA0643">
                      <w:rPr>
                        <w:rFonts w:ascii="Calibri" w:eastAsia="Calibri" w:hAnsi="Calibri" w:cs="Calibri"/>
                        <w:noProof/>
                        <w:color w:val="000000"/>
                        <w:sz w:val="24"/>
                        <w:szCs w:val="24"/>
                      </w:rPr>
                      <w:t>Classification: Internal use only</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A52DD7" w14:textId="056CD2AD" w:rsidR="00DA0643" w:rsidRDefault="00DA0643">
    <w:pPr>
      <w:pStyle w:val="Footer"/>
    </w:pPr>
    <w:r>
      <w:rPr>
        <w:noProof/>
      </w:rPr>
      <mc:AlternateContent>
        <mc:Choice Requires="wps">
          <w:drawing>
            <wp:anchor distT="0" distB="0" distL="0" distR="0" simplePos="0" relativeHeight="251669504" behindDoc="0" locked="0" layoutInCell="1" allowOverlap="1" wp14:anchorId="3ADAE6BA" wp14:editId="780C2FA4">
              <wp:simplePos x="635" y="635"/>
              <wp:positionH relativeFrom="page">
                <wp:align>center</wp:align>
              </wp:positionH>
              <wp:positionV relativeFrom="page">
                <wp:align>bottom</wp:align>
              </wp:positionV>
              <wp:extent cx="1919605" cy="391160"/>
              <wp:effectExtent l="0" t="0" r="4445" b="0"/>
              <wp:wrapNone/>
              <wp:docPr id="187247977" name="Text Box 10" descr="Classification: Intern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19605" cy="391160"/>
                      </a:xfrm>
                      <a:prstGeom prst="rect">
                        <a:avLst/>
                      </a:prstGeom>
                      <a:noFill/>
                      <a:ln>
                        <a:noFill/>
                      </a:ln>
                    </wps:spPr>
                    <wps:txbx>
                      <w:txbxContent>
                        <w:p w14:paraId="6B9E9D90" w14:textId="3F0F7FB2" w:rsidR="00DA0643" w:rsidRPr="00DA0643" w:rsidRDefault="00DA0643" w:rsidP="00DA0643">
                          <w:pPr>
                            <w:spacing w:after="0"/>
                            <w:rPr>
                              <w:rFonts w:ascii="Calibri" w:eastAsia="Calibri" w:hAnsi="Calibri" w:cs="Calibri"/>
                              <w:noProof/>
                              <w:color w:val="000000"/>
                              <w:sz w:val="24"/>
                              <w:szCs w:val="24"/>
                            </w:rPr>
                          </w:pPr>
                          <w:r w:rsidRPr="00DA0643">
                            <w:rPr>
                              <w:rFonts w:ascii="Calibri" w:eastAsia="Calibri" w:hAnsi="Calibri" w:cs="Calibri"/>
                              <w:noProof/>
                              <w:color w:val="000000"/>
                              <w:sz w:val="24"/>
                              <w:szCs w:val="24"/>
                            </w:rPr>
                            <w:t>Classification: Internal use only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ADAE6BA" id="_x0000_t202" coordsize="21600,21600" o:spt="202" path="m,l,21600r21600,l21600,xe">
              <v:stroke joinstyle="miter"/>
              <v:path gradientshapeok="t" o:connecttype="rect"/>
            </v:shapetype>
            <v:shape id="Text Box 10" o:spid="_x0000_s1037" type="#_x0000_t202" alt="Classification: Internal use only" style="position:absolute;margin-left:0;margin-top:0;width:151.15pt;height:30.8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" filled="f" stroked="f">
              <v:textbox style="mso-fit-shape-to-text:t" inset="0,0,0,15pt">
                <w:txbxContent>
                  <w:p w14:paraId="6B9E9D90" w14:textId="3F0F7FB2" w:rsidR="00DA0643" w:rsidRPr="00DA0643" w:rsidRDefault="00DA0643" w:rsidP="00DA0643">
                    <w:pPr>
                      <w:spacing w:after="0"/>
                      <w:rPr>
                        <w:rFonts w:ascii="Calibri" w:eastAsia="Calibri" w:hAnsi="Calibri" w:cs="Calibri"/>
                        <w:noProof/>
                        <w:color w:val="000000"/>
                        <w:sz w:val="24"/>
                        <w:szCs w:val="24"/>
                      </w:rPr>
                    </w:pPr>
                    <w:r w:rsidRPr="00DA0643">
                      <w:rPr>
                        <w:rFonts w:ascii="Calibri" w:eastAsia="Calibri" w:hAnsi="Calibri" w:cs="Calibri"/>
                        <w:noProof/>
                        <w:color w:val="000000"/>
                        <w:sz w:val="24"/>
                        <w:szCs w:val="24"/>
                      </w:rPr>
                      <w:t>Classification: Internal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9D5F78" w14:textId="77777777" w:rsidR="00D46BC5" w:rsidRDefault="00D46BC5" w:rsidP="006B7417">
      <w:pPr>
        <w:spacing w:after="0" w:line="240" w:lineRule="auto"/>
      </w:pPr>
      <w:r>
        <w:separator/>
      </w:r>
    </w:p>
  </w:footnote>
  <w:footnote w:type="continuationSeparator" w:id="0">
    <w:p w14:paraId="2F5CC61F" w14:textId="77777777" w:rsidR="00D46BC5" w:rsidRDefault="00D46BC5" w:rsidP="006B74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86B9F5" w14:textId="7A6E5372" w:rsidR="00E24096" w:rsidRDefault="00DA0643">
    <w:pPr>
      <w:pStyle w:val="Header"/>
    </w:pPr>
    <w:r>
      <w:rPr>
        <w:noProof/>
      </w:rPr>
      <mc:AlternateContent>
        <mc:Choice Requires="wps">
          <w:drawing>
            <wp:anchor distT="0" distB="0" distL="0" distR="0" simplePos="0" relativeHeight="251661312" behindDoc="0" locked="0" layoutInCell="1" allowOverlap="1" wp14:anchorId="75843845" wp14:editId="1926C060">
              <wp:simplePos x="635" y="635"/>
              <wp:positionH relativeFrom="page">
                <wp:align>center</wp:align>
              </wp:positionH>
              <wp:positionV relativeFrom="page">
                <wp:align>top</wp:align>
              </wp:positionV>
              <wp:extent cx="1919605" cy="391160"/>
              <wp:effectExtent l="0" t="0" r="4445" b="8890"/>
              <wp:wrapNone/>
              <wp:docPr id="1794239550" name="Text Box 2" descr="Classification: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19605" cy="391160"/>
                      </a:xfrm>
                      <a:prstGeom prst="rect">
                        <a:avLst/>
                      </a:prstGeom>
                      <a:noFill/>
                      <a:ln>
                        <a:noFill/>
                      </a:ln>
                    </wps:spPr>
                    <wps:txbx>
                      <w:txbxContent>
                        <w:p w14:paraId="7E56F8C2" w14:textId="69922C40" w:rsidR="00DA0643" w:rsidRPr="00DA0643" w:rsidRDefault="00DA0643" w:rsidP="00DA0643">
                          <w:pPr>
                            <w:spacing w:after="0"/>
                            <w:rPr>
                              <w:rFonts w:ascii="Calibri" w:eastAsia="Calibri" w:hAnsi="Calibri" w:cs="Calibri"/>
                              <w:noProof/>
                              <w:color w:val="000000"/>
                              <w:sz w:val="24"/>
                              <w:szCs w:val="24"/>
                            </w:rPr>
                          </w:pPr>
                          <w:r w:rsidRPr="00DA0643">
                            <w:rPr>
                              <w:rFonts w:ascii="Calibri" w:eastAsia="Calibri" w:hAnsi="Calibri" w:cs="Calibri"/>
                              <w:noProof/>
                              <w:color w:val="000000"/>
                              <w:sz w:val="24"/>
                              <w:szCs w:val="24"/>
                            </w:rPr>
                            <w:t>Classification: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5843845" id="_x0000_t202" coordsize="21600,21600" o:spt="202" path="m,l,21600r21600,l21600,xe">
              <v:stroke joinstyle="miter"/>
              <v:path gradientshapeok="t" o:connecttype="rect"/>
            </v:shapetype>
            <v:shape id="Text Box 2" o:spid="_x0000_s1026" type="#_x0000_t202" alt="Classification: Internal use only" style="position:absolute;margin-left:0;margin-top:0;width:151.15pt;height:30.8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" filled="f" stroked="f">
              <v:textbox style="mso-fit-shape-to-text:t" inset="0,15pt,0,0">
                <w:txbxContent>
                  <w:p w14:paraId="7E56F8C2" w14:textId="69922C40" w:rsidR="00DA0643" w:rsidRPr="00DA0643" w:rsidRDefault="00DA0643" w:rsidP="00DA0643">
                    <w:pPr>
                      <w:spacing w:after="0"/>
                      <w:rPr>
                        <w:rFonts w:ascii="Calibri" w:eastAsia="Calibri" w:hAnsi="Calibri" w:cs="Calibri"/>
                        <w:noProof/>
                        <w:color w:val="000000"/>
                        <w:sz w:val="24"/>
                        <w:szCs w:val="24"/>
                      </w:rPr>
                    </w:pPr>
                    <w:r w:rsidRPr="00DA0643">
                      <w:rPr>
                        <w:rFonts w:ascii="Calibri" w:eastAsia="Calibri" w:hAnsi="Calibri" w:cs="Calibri"/>
                        <w:noProof/>
                        <w:color w:val="000000"/>
                        <w:sz w:val="24"/>
                        <w:szCs w:val="24"/>
                      </w:rPr>
                      <w:t>Classification: Internal use only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C58E56" w14:textId="15B81CFB" w:rsidR="00E24096" w:rsidRDefault="00DA0643">
    <w:pPr>
      <w:pStyle w:val="Header"/>
    </w:pPr>
    <w:r>
      <w:rPr>
        <w:noProof/>
      </w:rPr>
      <mc:AlternateContent>
        <mc:Choice Requires="wps">
          <w:drawing>
            <wp:anchor distT="0" distB="0" distL="0" distR="0" simplePos="0" relativeHeight="251662336" behindDoc="0" locked="0" layoutInCell="1" allowOverlap="1" wp14:anchorId="533C849A" wp14:editId="7CAE0201">
              <wp:simplePos x="635" y="635"/>
              <wp:positionH relativeFrom="page">
                <wp:align>center</wp:align>
              </wp:positionH>
              <wp:positionV relativeFrom="page">
                <wp:align>top</wp:align>
              </wp:positionV>
              <wp:extent cx="1919605" cy="391160"/>
              <wp:effectExtent l="0" t="0" r="4445" b="8890"/>
              <wp:wrapNone/>
              <wp:docPr id="1485177007" name="Text Box 3" descr="Classification: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19605" cy="391160"/>
                      </a:xfrm>
                      <a:prstGeom prst="rect">
                        <a:avLst/>
                      </a:prstGeom>
                      <a:noFill/>
                      <a:ln>
                        <a:noFill/>
                      </a:ln>
                    </wps:spPr>
                    <wps:txbx>
                      <w:txbxContent>
                        <w:p w14:paraId="40A3E865" w14:textId="6B1740C8" w:rsidR="00DA0643" w:rsidRPr="00DA0643" w:rsidRDefault="00DA0643" w:rsidP="00DA0643">
                          <w:pPr>
                            <w:spacing w:after="0"/>
                            <w:rPr>
                              <w:rFonts w:ascii="Calibri" w:eastAsia="Calibri" w:hAnsi="Calibri" w:cs="Calibri"/>
                              <w:noProof/>
                              <w:color w:val="000000"/>
                              <w:sz w:val="24"/>
                              <w:szCs w:val="24"/>
                            </w:rPr>
                          </w:pPr>
                          <w:r w:rsidRPr="00DA0643">
                            <w:rPr>
                              <w:rFonts w:ascii="Calibri" w:eastAsia="Calibri" w:hAnsi="Calibri" w:cs="Calibri"/>
                              <w:noProof/>
                              <w:color w:val="000000"/>
                              <w:sz w:val="24"/>
                              <w:szCs w:val="24"/>
                            </w:rPr>
                            <w:t>Classification: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33C849A" id="_x0000_t202" coordsize="21600,21600" o:spt="202" path="m,l,21600r21600,l21600,xe">
              <v:stroke joinstyle="miter"/>
              <v:path gradientshapeok="t" o:connecttype="rect"/>
            </v:shapetype>
            <v:shape id="Text Box 3" o:spid="_x0000_s1027" type="#_x0000_t202" alt="Classification: Internal use only" style="position:absolute;margin-left:0;margin-top:0;width:151.15pt;height:30.8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" filled="f" stroked="f">
              <v:textbox style="mso-fit-shape-to-text:t" inset="0,15pt,0,0">
                <w:txbxContent>
                  <w:p w14:paraId="40A3E865" w14:textId="6B1740C8" w:rsidR="00DA0643" w:rsidRPr="00DA0643" w:rsidRDefault="00DA0643" w:rsidP="00DA0643">
                    <w:pPr>
                      <w:spacing w:after="0"/>
                      <w:rPr>
                        <w:rFonts w:ascii="Calibri" w:eastAsia="Calibri" w:hAnsi="Calibri" w:cs="Calibri"/>
                        <w:noProof/>
                        <w:color w:val="000000"/>
                        <w:sz w:val="24"/>
                        <w:szCs w:val="24"/>
                      </w:rPr>
                    </w:pPr>
                    <w:r w:rsidRPr="00DA0643">
                      <w:rPr>
                        <w:rFonts w:ascii="Calibri" w:eastAsia="Calibri" w:hAnsi="Calibri" w:cs="Calibri"/>
                        <w:noProof/>
                        <w:color w:val="000000"/>
                        <w:sz w:val="24"/>
                        <w:szCs w:val="24"/>
                      </w:rPr>
                      <w:t>Classification: Internal use only</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D9AE1A" w14:textId="6F260ADB" w:rsidR="00E24096" w:rsidRDefault="00DA0643">
    <w:pPr>
      <w:pStyle w:val="Header"/>
    </w:pPr>
    <w:r>
      <w:rPr>
        <w:noProof/>
      </w:rPr>
      <mc:AlternateContent>
        <mc:Choice Requires="wps">
          <w:drawing>
            <wp:anchor distT="0" distB="0" distL="0" distR="0" simplePos="0" relativeHeight="251660288" behindDoc="0" locked="0" layoutInCell="1" allowOverlap="1" wp14:anchorId="217B739D" wp14:editId="3D64F948">
              <wp:simplePos x="812800" y="452120"/>
              <wp:positionH relativeFrom="page">
                <wp:align>center</wp:align>
              </wp:positionH>
              <wp:positionV relativeFrom="page">
                <wp:align>top</wp:align>
              </wp:positionV>
              <wp:extent cx="1919605" cy="391160"/>
              <wp:effectExtent l="0" t="0" r="4445" b="8890"/>
              <wp:wrapNone/>
              <wp:docPr id="635945196" name="Text Box 1" descr="Classification: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19605" cy="391160"/>
                      </a:xfrm>
                      <a:prstGeom prst="rect">
                        <a:avLst/>
                      </a:prstGeom>
                      <a:noFill/>
                      <a:ln>
                        <a:noFill/>
                      </a:ln>
                    </wps:spPr>
                    <wps:txbx>
                      <w:txbxContent>
                        <w:p w14:paraId="656D9FE4" w14:textId="399BE75D" w:rsidR="00DA0643" w:rsidRPr="00DA0643" w:rsidRDefault="00DA0643" w:rsidP="00DA0643">
                          <w:pPr>
                            <w:spacing w:after="0"/>
                            <w:rPr>
                              <w:rFonts w:ascii="Calibri" w:eastAsia="Calibri" w:hAnsi="Calibri" w:cs="Calibri"/>
                              <w:noProof/>
                              <w:color w:val="000000"/>
                              <w:sz w:val="24"/>
                              <w:szCs w:val="24"/>
                            </w:rPr>
                          </w:pPr>
                          <w:r w:rsidRPr="00DA0643">
                            <w:rPr>
                              <w:rFonts w:ascii="Calibri" w:eastAsia="Calibri" w:hAnsi="Calibri" w:cs="Calibri"/>
                              <w:noProof/>
                              <w:color w:val="000000"/>
                              <w:sz w:val="24"/>
                              <w:szCs w:val="24"/>
                            </w:rPr>
                            <w:t>Classification: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7B739D" id="_x0000_t202" coordsize="21600,21600" o:spt="202" path="m,l,21600r21600,l21600,xe">
              <v:stroke joinstyle="miter"/>
              <v:path gradientshapeok="t" o:connecttype="rect"/>
            </v:shapetype>
            <v:shape id="Text Box 1" o:spid="_x0000_s1030" type="#_x0000_t202" alt="Classification: Internal use only" style="position:absolute;margin-left:0;margin-top:0;width:151.15pt;height:30.8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" filled="f" stroked="f">
              <v:textbox style="mso-fit-shape-to-text:t" inset="0,15pt,0,0">
                <w:txbxContent>
                  <w:p w14:paraId="656D9FE4" w14:textId="399BE75D" w:rsidR="00DA0643" w:rsidRPr="00DA0643" w:rsidRDefault="00DA0643" w:rsidP="00DA0643">
                    <w:pPr>
                      <w:spacing w:after="0"/>
                      <w:rPr>
                        <w:rFonts w:ascii="Calibri" w:eastAsia="Calibri" w:hAnsi="Calibri" w:cs="Calibri"/>
                        <w:noProof/>
                        <w:color w:val="000000"/>
                        <w:sz w:val="24"/>
                        <w:szCs w:val="24"/>
                      </w:rPr>
                    </w:pPr>
                    <w:r w:rsidRPr="00DA0643">
                      <w:rPr>
                        <w:rFonts w:ascii="Calibri" w:eastAsia="Calibri" w:hAnsi="Calibri" w:cs="Calibri"/>
                        <w:noProof/>
                        <w:color w:val="000000"/>
                        <w:sz w:val="24"/>
                        <w:szCs w:val="24"/>
                      </w:rPr>
                      <w:t>Classification: Internal use only</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7A5505" w14:textId="3CE33288" w:rsidR="00DA0643" w:rsidRDefault="00DA0643">
    <w:pPr>
      <w:pStyle w:val="Header"/>
    </w:pPr>
    <w:r>
      <w:rPr>
        <w:noProof/>
      </w:rPr>
      <mc:AlternateContent>
        <mc:Choice Requires="wps">
          <w:drawing>
            <wp:anchor distT="0" distB="0" distL="0" distR="0" simplePos="0" relativeHeight="251664384" behindDoc="0" locked="0" layoutInCell="1" allowOverlap="1" wp14:anchorId="7316586E" wp14:editId="6266106C">
              <wp:simplePos x="635" y="635"/>
              <wp:positionH relativeFrom="page">
                <wp:align>center</wp:align>
              </wp:positionH>
              <wp:positionV relativeFrom="page">
                <wp:align>top</wp:align>
              </wp:positionV>
              <wp:extent cx="1919605" cy="391160"/>
              <wp:effectExtent l="0" t="0" r="4445" b="8890"/>
              <wp:wrapNone/>
              <wp:docPr id="998152355" name="Text Box 5" descr="Classification: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19605" cy="391160"/>
                      </a:xfrm>
                      <a:prstGeom prst="rect">
                        <a:avLst/>
                      </a:prstGeom>
                      <a:noFill/>
                      <a:ln>
                        <a:noFill/>
                      </a:ln>
                    </wps:spPr>
                    <wps:txbx>
                      <w:txbxContent>
                        <w:p w14:paraId="47ACBB07" w14:textId="488FDDEC" w:rsidR="00DA0643" w:rsidRPr="00DA0643" w:rsidRDefault="00DA0643" w:rsidP="00DA0643">
                          <w:pPr>
                            <w:spacing w:after="0"/>
                            <w:rPr>
                              <w:rFonts w:ascii="Calibri" w:eastAsia="Calibri" w:hAnsi="Calibri" w:cs="Calibri"/>
                              <w:noProof/>
                              <w:color w:val="000000"/>
                              <w:sz w:val="24"/>
                              <w:szCs w:val="24"/>
                            </w:rPr>
                          </w:pPr>
                          <w:r w:rsidRPr="00DA0643">
                            <w:rPr>
                              <w:rFonts w:ascii="Calibri" w:eastAsia="Calibri" w:hAnsi="Calibri" w:cs="Calibri"/>
                              <w:noProof/>
                              <w:color w:val="000000"/>
                              <w:sz w:val="24"/>
                              <w:szCs w:val="24"/>
                            </w:rPr>
                            <w:t>Classification: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16586E" id="_x0000_t202" coordsize="21600,21600" o:spt="202" path="m,l,21600r21600,l21600,xe">
              <v:stroke joinstyle="miter"/>
              <v:path gradientshapeok="t" o:connecttype="rect"/>
            </v:shapetype>
            <v:shape id="Text Box 5" o:spid="_x0000_s1032" type="#_x0000_t202" alt="Classification: Internal use only" style="position:absolute;margin-left:0;margin-top:0;width:151.15pt;height:30.8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" filled="f" stroked="f">
              <v:textbox style="mso-fit-shape-to-text:t" inset="0,15pt,0,0">
                <w:txbxContent>
                  <w:p w14:paraId="47ACBB07" w14:textId="488FDDEC" w:rsidR="00DA0643" w:rsidRPr="00DA0643" w:rsidRDefault="00DA0643" w:rsidP="00DA0643">
                    <w:pPr>
                      <w:spacing w:after="0"/>
                      <w:rPr>
                        <w:rFonts w:ascii="Calibri" w:eastAsia="Calibri" w:hAnsi="Calibri" w:cs="Calibri"/>
                        <w:noProof/>
                        <w:color w:val="000000"/>
                        <w:sz w:val="24"/>
                        <w:szCs w:val="24"/>
                      </w:rPr>
                    </w:pPr>
                    <w:r w:rsidRPr="00DA0643">
                      <w:rPr>
                        <w:rFonts w:ascii="Calibri" w:eastAsia="Calibri" w:hAnsi="Calibri" w:cs="Calibri"/>
                        <w:noProof/>
                        <w:color w:val="000000"/>
                        <w:sz w:val="24"/>
                        <w:szCs w:val="24"/>
                      </w:rPr>
                      <w:t>Classification: Internal use only</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366F5D" w14:textId="52FAFC02" w:rsidR="006B7417" w:rsidRDefault="00DA0643" w:rsidP="006B7417">
    <w:pPr>
      <w:pStyle w:val="Header"/>
      <w:jc w:val="right"/>
    </w:pPr>
    <w:r>
      <w:rPr>
        <w:noProof/>
      </w:rPr>
      <mc:AlternateContent>
        <mc:Choice Requires="wps">
          <w:drawing>
            <wp:anchor distT="0" distB="0" distL="0" distR="0" simplePos="0" relativeHeight="251665408" behindDoc="0" locked="0" layoutInCell="1" allowOverlap="1" wp14:anchorId="01A2C3BB" wp14:editId="7BB517D7">
              <wp:simplePos x="915035" y="450215"/>
              <wp:positionH relativeFrom="page">
                <wp:align>center</wp:align>
              </wp:positionH>
              <wp:positionV relativeFrom="page">
                <wp:align>top</wp:align>
              </wp:positionV>
              <wp:extent cx="1919605" cy="391160"/>
              <wp:effectExtent l="0" t="0" r="4445" b="8890"/>
              <wp:wrapNone/>
              <wp:docPr id="1433270870" name="Text Box 6" descr="Classification: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19605" cy="391160"/>
                      </a:xfrm>
                      <a:prstGeom prst="rect">
                        <a:avLst/>
                      </a:prstGeom>
                      <a:noFill/>
                      <a:ln>
                        <a:noFill/>
                      </a:ln>
                    </wps:spPr>
                    <wps:txbx>
                      <w:txbxContent>
                        <w:p w14:paraId="4EB8139A" w14:textId="06D4D0E4" w:rsidR="00DA0643" w:rsidRPr="00DA0643" w:rsidRDefault="00DA0643" w:rsidP="00DA0643">
                          <w:pPr>
                            <w:spacing w:after="0"/>
                            <w:rPr>
                              <w:rFonts w:ascii="Calibri" w:eastAsia="Calibri" w:hAnsi="Calibri" w:cs="Calibri"/>
                              <w:noProof/>
                              <w:color w:val="000000"/>
                              <w:sz w:val="24"/>
                              <w:szCs w:val="24"/>
                            </w:rPr>
                          </w:pPr>
                          <w:r w:rsidRPr="00DA0643">
                            <w:rPr>
                              <w:rFonts w:ascii="Calibri" w:eastAsia="Calibri" w:hAnsi="Calibri" w:cs="Calibri"/>
                              <w:noProof/>
                              <w:color w:val="000000"/>
                              <w:sz w:val="24"/>
                              <w:szCs w:val="24"/>
                            </w:rPr>
                            <w:t>Classification: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1A2C3BB" id="_x0000_t202" coordsize="21600,21600" o:spt="202" path="m,l,21600r21600,l21600,xe">
              <v:stroke joinstyle="miter"/>
              <v:path gradientshapeok="t" o:connecttype="rect"/>
            </v:shapetype>
            <v:shape id="Text Box 6" o:spid="_x0000_s1033" type="#_x0000_t202" alt="Classification: Internal use only" style="position:absolute;left:0;text-align:left;margin-left:0;margin-top:0;width:151.15pt;height:30.8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" filled="f" stroked="f">
              <v:textbox style="mso-fit-shape-to-text:t" inset="0,15pt,0,0">
                <w:txbxContent>
                  <w:p w14:paraId="4EB8139A" w14:textId="06D4D0E4" w:rsidR="00DA0643" w:rsidRPr="00DA0643" w:rsidRDefault="00DA0643" w:rsidP="00DA0643">
                    <w:pPr>
                      <w:spacing w:after="0"/>
                      <w:rPr>
                        <w:rFonts w:ascii="Calibri" w:eastAsia="Calibri" w:hAnsi="Calibri" w:cs="Calibri"/>
                        <w:noProof/>
                        <w:color w:val="000000"/>
                        <w:sz w:val="24"/>
                        <w:szCs w:val="24"/>
                      </w:rPr>
                    </w:pPr>
                    <w:r w:rsidRPr="00DA0643">
                      <w:rPr>
                        <w:rFonts w:ascii="Calibri" w:eastAsia="Calibri" w:hAnsi="Calibri" w:cs="Calibri"/>
                        <w:noProof/>
                        <w:color w:val="000000"/>
                        <w:sz w:val="24"/>
                        <w:szCs w:val="24"/>
                      </w:rPr>
                      <w:t>Classification: Internal use only</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08FF0C" w14:textId="594A3320" w:rsidR="00DA0643" w:rsidRDefault="00DA0643">
    <w:pPr>
      <w:pStyle w:val="Header"/>
    </w:pPr>
    <w:r>
      <w:rPr>
        <w:noProof/>
      </w:rPr>
      <mc:AlternateContent>
        <mc:Choice Requires="wps">
          <w:drawing>
            <wp:anchor distT="0" distB="0" distL="0" distR="0" simplePos="0" relativeHeight="251663360" behindDoc="0" locked="0" layoutInCell="1" allowOverlap="1" wp14:anchorId="0E982726" wp14:editId="79CC270D">
              <wp:simplePos x="635" y="635"/>
              <wp:positionH relativeFrom="page">
                <wp:align>center</wp:align>
              </wp:positionH>
              <wp:positionV relativeFrom="page">
                <wp:align>top</wp:align>
              </wp:positionV>
              <wp:extent cx="1919605" cy="391160"/>
              <wp:effectExtent l="0" t="0" r="4445" b="8890"/>
              <wp:wrapNone/>
              <wp:docPr id="161446" name="Text Box 4" descr="Classification: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19605" cy="391160"/>
                      </a:xfrm>
                      <a:prstGeom prst="rect">
                        <a:avLst/>
                      </a:prstGeom>
                      <a:noFill/>
                      <a:ln>
                        <a:noFill/>
                      </a:ln>
                    </wps:spPr>
                    <wps:txbx>
                      <w:txbxContent>
                        <w:p w14:paraId="51CDD3AD" w14:textId="603E8164" w:rsidR="00DA0643" w:rsidRPr="00DA0643" w:rsidRDefault="00DA0643" w:rsidP="00DA0643">
                          <w:pPr>
                            <w:spacing w:after="0"/>
                            <w:rPr>
                              <w:rFonts w:ascii="Calibri" w:eastAsia="Calibri" w:hAnsi="Calibri" w:cs="Calibri"/>
                              <w:noProof/>
                              <w:color w:val="000000"/>
                              <w:sz w:val="24"/>
                              <w:szCs w:val="24"/>
                            </w:rPr>
                          </w:pPr>
                          <w:r w:rsidRPr="00DA0643">
                            <w:rPr>
                              <w:rFonts w:ascii="Calibri" w:eastAsia="Calibri" w:hAnsi="Calibri" w:cs="Calibri"/>
                              <w:noProof/>
                              <w:color w:val="000000"/>
                              <w:sz w:val="24"/>
                              <w:szCs w:val="24"/>
                            </w:rPr>
                            <w:t>Classification: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E982726" id="_x0000_t202" coordsize="21600,21600" o:spt="202" path="m,l,21600r21600,l21600,xe">
              <v:stroke joinstyle="miter"/>
              <v:path gradientshapeok="t" o:connecttype="rect"/>
            </v:shapetype>
            <v:shape id="Text Box 4" o:spid="_x0000_s1036" type="#_x0000_t202" alt="Classification: Internal use only" style="position:absolute;margin-left:0;margin-top:0;width:151.15pt;height:30.8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" filled="f" stroked="f">
              <v:textbox style="mso-fit-shape-to-text:t" inset="0,15pt,0,0">
                <w:txbxContent>
                  <w:p w14:paraId="51CDD3AD" w14:textId="603E8164" w:rsidR="00DA0643" w:rsidRPr="00DA0643" w:rsidRDefault="00DA0643" w:rsidP="00DA0643">
                    <w:pPr>
                      <w:spacing w:after="0"/>
                      <w:rPr>
                        <w:rFonts w:ascii="Calibri" w:eastAsia="Calibri" w:hAnsi="Calibri" w:cs="Calibri"/>
                        <w:noProof/>
                        <w:color w:val="000000"/>
                        <w:sz w:val="24"/>
                        <w:szCs w:val="24"/>
                      </w:rPr>
                    </w:pPr>
                    <w:r w:rsidRPr="00DA0643">
                      <w:rPr>
                        <w:rFonts w:ascii="Calibri" w:eastAsia="Calibri" w:hAnsi="Calibri" w:cs="Calibri"/>
                        <w:noProof/>
                        <w:color w:val="000000"/>
                        <w:sz w:val="24"/>
                        <w:szCs w:val="24"/>
                      </w:rPr>
                      <w:t>Classification: Internal use only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792743"/>
    <w:multiLevelType w:val="hybridMultilevel"/>
    <w:tmpl w:val="EB920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6C13D6"/>
    <w:multiLevelType w:val="multilevel"/>
    <w:tmpl w:val="5AF60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4F0CCA"/>
    <w:multiLevelType w:val="multilevel"/>
    <w:tmpl w:val="8D1E2164"/>
    <w:lvl w:ilvl="0">
      <w:start w:val="1"/>
      <w:numFmt w:val="bullet"/>
      <w:pStyle w:val="AnswerBullet1"/>
      <w:lvlText w:val=""/>
      <w:lvlJc w:val="left"/>
      <w:pPr>
        <w:tabs>
          <w:tab w:val="num" w:pos="1230"/>
        </w:tabs>
        <w:ind w:left="1230" w:hanging="510"/>
      </w:pPr>
      <w:rPr>
        <w:rFonts w:ascii="Symbol" w:hAnsi="Symbol" w:hint="default"/>
        <w:color w:val="A5A5A5" w:themeColor="accent3"/>
        <w:sz w:val="22"/>
        <w:szCs w:val="28"/>
      </w:rPr>
    </w:lvl>
    <w:lvl w:ilvl="1">
      <w:start w:val="1"/>
      <w:numFmt w:val="bullet"/>
      <w:lvlText w:val=""/>
      <w:lvlJc w:val="left"/>
      <w:pPr>
        <w:tabs>
          <w:tab w:val="num" w:pos="1599"/>
        </w:tabs>
        <w:ind w:left="1599" w:hanging="369"/>
      </w:pPr>
      <w:rPr>
        <w:rFonts w:ascii="Symbol" w:hAnsi="Symbol" w:hint="default"/>
        <w:color w:val="A5A5A5" w:themeColor="accent3"/>
        <w:sz w:val="14"/>
        <w:szCs w:val="14"/>
      </w:rPr>
    </w:lvl>
    <w:lvl w:ilvl="2">
      <w:start w:val="1"/>
      <w:numFmt w:val="bullet"/>
      <w:lvlText w:val=""/>
      <w:lvlJc w:val="left"/>
      <w:pPr>
        <w:tabs>
          <w:tab w:val="num" w:pos="1967"/>
        </w:tabs>
        <w:ind w:left="1967" w:hanging="368"/>
      </w:pPr>
      <w:rPr>
        <w:rFonts w:ascii="Symbol" w:hAnsi="Symbol" w:hint="default"/>
        <w:b w:val="0"/>
        <w:i w:val="0"/>
        <w:color w:val="A5A5A5" w:themeColor="accent3"/>
        <w:sz w:val="14"/>
        <w:szCs w:val="28"/>
      </w:rPr>
    </w:lvl>
    <w:lvl w:ilvl="3">
      <w:start w:val="1"/>
      <w:numFmt w:val="none"/>
      <w:lvlText w:val=""/>
      <w:lvlJc w:val="left"/>
      <w:pPr>
        <w:tabs>
          <w:tab w:val="num" w:pos="720"/>
        </w:tabs>
        <w:ind w:left="2308" w:hanging="397"/>
      </w:pPr>
      <w:rPr>
        <w:rFonts w:hint="default"/>
      </w:rPr>
    </w:lvl>
    <w:lvl w:ilvl="4">
      <w:start w:val="1"/>
      <w:numFmt w:val="none"/>
      <w:lvlText w:val=""/>
      <w:lvlJc w:val="left"/>
      <w:pPr>
        <w:tabs>
          <w:tab w:val="num" w:pos="720"/>
        </w:tabs>
        <w:ind w:left="2705" w:hanging="397"/>
      </w:pPr>
      <w:rPr>
        <w:rFonts w:hint="default"/>
      </w:rPr>
    </w:lvl>
    <w:lvl w:ilvl="5">
      <w:start w:val="1"/>
      <w:numFmt w:val="none"/>
      <w:lvlText w:val=""/>
      <w:lvlJc w:val="left"/>
      <w:pPr>
        <w:tabs>
          <w:tab w:val="num" w:pos="720"/>
        </w:tabs>
        <w:ind w:left="3102" w:hanging="397"/>
      </w:pPr>
      <w:rPr>
        <w:rFonts w:hint="default"/>
      </w:rPr>
    </w:lvl>
    <w:lvl w:ilvl="6">
      <w:start w:val="1"/>
      <w:numFmt w:val="none"/>
      <w:lvlText w:val=""/>
      <w:lvlJc w:val="left"/>
      <w:pPr>
        <w:tabs>
          <w:tab w:val="num" w:pos="720"/>
        </w:tabs>
        <w:ind w:left="3499" w:hanging="397"/>
      </w:pPr>
      <w:rPr>
        <w:rFonts w:hint="default"/>
      </w:rPr>
    </w:lvl>
    <w:lvl w:ilvl="7">
      <w:start w:val="1"/>
      <w:numFmt w:val="none"/>
      <w:lvlText w:val=""/>
      <w:lvlJc w:val="left"/>
      <w:pPr>
        <w:tabs>
          <w:tab w:val="num" w:pos="720"/>
        </w:tabs>
        <w:ind w:left="3896" w:hanging="397"/>
      </w:pPr>
      <w:rPr>
        <w:rFonts w:hint="default"/>
      </w:rPr>
    </w:lvl>
    <w:lvl w:ilvl="8">
      <w:start w:val="1"/>
      <w:numFmt w:val="none"/>
      <w:lvlText w:val=""/>
      <w:lvlJc w:val="left"/>
      <w:pPr>
        <w:tabs>
          <w:tab w:val="num" w:pos="720"/>
        </w:tabs>
        <w:ind w:left="4293" w:hanging="397"/>
      </w:pPr>
      <w:rPr>
        <w:rFonts w:hint="default"/>
      </w:rPr>
    </w:lvl>
  </w:abstractNum>
  <w:abstractNum w:abstractNumId="3" w15:restartNumberingAfterBreak="0">
    <w:nsid w:val="16BD748D"/>
    <w:multiLevelType w:val="hybridMultilevel"/>
    <w:tmpl w:val="2A8A6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802AD1"/>
    <w:multiLevelType w:val="multilevel"/>
    <w:tmpl w:val="7A08F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153FC4"/>
    <w:multiLevelType w:val="multilevel"/>
    <w:tmpl w:val="FB1E4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8043DA"/>
    <w:multiLevelType w:val="multilevel"/>
    <w:tmpl w:val="0EA89930"/>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810"/>
        </w:tabs>
        <w:ind w:left="81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7" w15:restartNumberingAfterBreak="0">
    <w:nsid w:val="1AD5201E"/>
    <w:multiLevelType w:val="hybridMultilevel"/>
    <w:tmpl w:val="1CA8D862"/>
    <w:lvl w:ilvl="0" w:tplc="04090001">
      <w:start w:val="1"/>
      <w:numFmt w:val="bullet"/>
      <w:lvlText w:val=""/>
      <w:lvlJc w:val="left"/>
      <w:pPr>
        <w:ind w:left="720" w:hanging="360"/>
      </w:pPr>
      <w:rPr>
        <w:rFonts w:ascii="Symbol" w:hAnsi="Symbol" w:hint="default"/>
      </w:rPr>
    </w:lvl>
    <w:lvl w:ilvl="1" w:tplc="2D3E21B4">
      <w:numFmt w:val="bullet"/>
      <w:lvlText w:val="•"/>
      <w:lvlJc w:val="left"/>
      <w:pPr>
        <w:ind w:left="1680" w:hanging="600"/>
      </w:pPr>
      <w:rPr>
        <w:rFonts w:ascii="Gill Sans MT" w:eastAsia="Times New Roman" w:hAnsi="Gill Sans MT"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FF5A54"/>
    <w:multiLevelType w:val="multilevel"/>
    <w:tmpl w:val="3EA4A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6F231B"/>
    <w:multiLevelType w:val="multilevel"/>
    <w:tmpl w:val="EEDAE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BC2927"/>
    <w:multiLevelType w:val="hybridMultilevel"/>
    <w:tmpl w:val="08B67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4569F7"/>
    <w:multiLevelType w:val="hybridMultilevel"/>
    <w:tmpl w:val="F07EB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232C35"/>
    <w:multiLevelType w:val="hybridMultilevel"/>
    <w:tmpl w:val="4A203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7D28C4"/>
    <w:multiLevelType w:val="multilevel"/>
    <w:tmpl w:val="41B40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F147B9"/>
    <w:multiLevelType w:val="multilevel"/>
    <w:tmpl w:val="88A46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B05D0C"/>
    <w:multiLevelType w:val="multilevel"/>
    <w:tmpl w:val="AAFC0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5009FB"/>
    <w:multiLevelType w:val="hybridMultilevel"/>
    <w:tmpl w:val="3ECA4B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8175839"/>
    <w:multiLevelType w:val="multilevel"/>
    <w:tmpl w:val="A790D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9B13EA1"/>
    <w:multiLevelType w:val="hybridMultilevel"/>
    <w:tmpl w:val="44E688E2"/>
    <w:lvl w:ilvl="0" w:tplc="08090001">
      <w:start w:val="1"/>
      <w:numFmt w:val="bullet"/>
      <w:lvlText w:val=""/>
      <w:lvlJc w:val="left"/>
      <w:pPr>
        <w:ind w:left="720" w:hanging="360"/>
      </w:pPr>
      <w:rPr>
        <w:rFonts w:ascii="Symbol" w:hAnsi="Symbol" w:hint="default"/>
      </w:rPr>
    </w:lvl>
    <w:lvl w:ilvl="1" w:tplc="E416BA14">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2055917">
    <w:abstractNumId w:val="6"/>
  </w:num>
  <w:num w:numId="2" w16cid:durableId="944264799">
    <w:abstractNumId w:val="7"/>
  </w:num>
  <w:num w:numId="3" w16cid:durableId="214048313">
    <w:abstractNumId w:val="3"/>
  </w:num>
  <w:num w:numId="4" w16cid:durableId="1058359126">
    <w:abstractNumId w:val="18"/>
  </w:num>
  <w:num w:numId="5" w16cid:durableId="165438257">
    <w:abstractNumId w:val="0"/>
  </w:num>
  <w:num w:numId="6" w16cid:durableId="2038458230">
    <w:abstractNumId w:val="16"/>
  </w:num>
  <w:num w:numId="7" w16cid:durableId="784467178">
    <w:abstractNumId w:val="11"/>
  </w:num>
  <w:num w:numId="8" w16cid:durableId="332225305">
    <w:abstractNumId w:val="10"/>
  </w:num>
  <w:num w:numId="9" w16cid:durableId="561983585">
    <w:abstractNumId w:val="5"/>
  </w:num>
  <w:num w:numId="10" w16cid:durableId="1086458482">
    <w:abstractNumId w:val="14"/>
  </w:num>
  <w:num w:numId="11" w16cid:durableId="1117144807">
    <w:abstractNumId w:val="4"/>
  </w:num>
  <w:num w:numId="12" w16cid:durableId="352416407">
    <w:abstractNumId w:val="13"/>
  </w:num>
  <w:num w:numId="13" w16cid:durableId="1047609896">
    <w:abstractNumId w:val="8"/>
  </w:num>
  <w:num w:numId="14" w16cid:durableId="1006253419">
    <w:abstractNumId w:val="15"/>
  </w:num>
  <w:num w:numId="15" w16cid:durableId="1756315189">
    <w:abstractNumId w:val="1"/>
  </w:num>
  <w:num w:numId="16" w16cid:durableId="1019964377">
    <w:abstractNumId w:val="9"/>
  </w:num>
  <w:num w:numId="17" w16cid:durableId="1581715715">
    <w:abstractNumId w:val="2"/>
  </w:num>
  <w:num w:numId="18" w16cid:durableId="1446002112">
    <w:abstractNumId w:val="12"/>
  </w:num>
  <w:num w:numId="19" w16cid:durableId="60641400">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417"/>
    <w:rsid w:val="00004B3B"/>
    <w:rsid w:val="00011739"/>
    <w:rsid w:val="00030065"/>
    <w:rsid w:val="000B41A2"/>
    <w:rsid w:val="000E1EF0"/>
    <w:rsid w:val="001070CD"/>
    <w:rsid w:val="0012151C"/>
    <w:rsid w:val="001310F5"/>
    <w:rsid w:val="0013464F"/>
    <w:rsid w:val="00137A91"/>
    <w:rsid w:val="001525D1"/>
    <w:rsid w:val="00157C33"/>
    <w:rsid w:val="0016346E"/>
    <w:rsid w:val="001D5C4A"/>
    <w:rsid w:val="001F094B"/>
    <w:rsid w:val="00201F6E"/>
    <w:rsid w:val="002128C8"/>
    <w:rsid w:val="00241A1A"/>
    <w:rsid w:val="0027186D"/>
    <w:rsid w:val="00272970"/>
    <w:rsid w:val="00274D8E"/>
    <w:rsid w:val="0027720F"/>
    <w:rsid w:val="00286B3E"/>
    <w:rsid w:val="00295CA7"/>
    <w:rsid w:val="002C1DF8"/>
    <w:rsid w:val="002D0B4C"/>
    <w:rsid w:val="002F36C5"/>
    <w:rsid w:val="00320810"/>
    <w:rsid w:val="003462B3"/>
    <w:rsid w:val="00346EFE"/>
    <w:rsid w:val="0034762D"/>
    <w:rsid w:val="00357093"/>
    <w:rsid w:val="0036268C"/>
    <w:rsid w:val="0036438D"/>
    <w:rsid w:val="003946F4"/>
    <w:rsid w:val="003A629B"/>
    <w:rsid w:val="003A6CD6"/>
    <w:rsid w:val="00400E0C"/>
    <w:rsid w:val="00403B5E"/>
    <w:rsid w:val="00424AA1"/>
    <w:rsid w:val="00462C50"/>
    <w:rsid w:val="00473ABF"/>
    <w:rsid w:val="004756EF"/>
    <w:rsid w:val="00487573"/>
    <w:rsid w:val="004F1822"/>
    <w:rsid w:val="00511ACC"/>
    <w:rsid w:val="00541E2C"/>
    <w:rsid w:val="00546E81"/>
    <w:rsid w:val="00547ED7"/>
    <w:rsid w:val="00551787"/>
    <w:rsid w:val="00566243"/>
    <w:rsid w:val="00574836"/>
    <w:rsid w:val="00584AA9"/>
    <w:rsid w:val="005923F2"/>
    <w:rsid w:val="005A259F"/>
    <w:rsid w:val="005B242C"/>
    <w:rsid w:val="005D7D20"/>
    <w:rsid w:val="005E63C3"/>
    <w:rsid w:val="00624B68"/>
    <w:rsid w:val="00640B70"/>
    <w:rsid w:val="00642E01"/>
    <w:rsid w:val="00650C78"/>
    <w:rsid w:val="00681049"/>
    <w:rsid w:val="006B1588"/>
    <w:rsid w:val="006B43D9"/>
    <w:rsid w:val="006B7417"/>
    <w:rsid w:val="006C1FC1"/>
    <w:rsid w:val="006D1B70"/>
    <w:rsid w:val="006D6D72"/>
    <w:rsid w:val="00726818"/>
    <w:rsid w:val="0074131C"/>
    <w:rsid w:val="007B098A"/>
    <w:rsid w:val="007B14F0"/>
    <w:rsid w:val="007F6495"/>
    <w:rsid w:val="008526FD"/>
    <w:rsid w:val="008535FA"/>
    <w:rsid w:val="008769B7"/>
    <w:rsid w:val="00877B70"/>
    <w:rsid w:val="00893CA7"/>
    <w:rsid w:val="008B1824"/>
    <w:rsid w:val="008B2352"/>
    <w:rsid w:val="008B4DD0"/>
    <w:rsid w:val="008B4FBC"/>
    <w:rsid w:val="008C5CAB"/>
    <w:rsid w:val="008C620B"/>
    <w:rsid w:val="008E232F"/>
    <w:rsid w:val="009043A3"/>
    <w:rsid w:val="009128E6"/>
    <w:rsid w:val="009348CD"/>
    <w:rsid w:val="0094608D"/>
    <w:rsid w:val="00973307"/>
    <w:rsid w:val="00983705"/>
    <w:rsid w:val="00990BE6"/>
    <w:rsid w:val="009A6999"/>
    <w:rsid w:val="009C7308"/>
    <w:rsid w:val="009D6F37"/>
    <w:rsid w:val="00A00EB7"/>
    <w:rsid w:val="00A055E2"/>
    <w:rsid w:val="00A158E8"/>
    <w:rsid w:val="00A261D7"/>
    <w:rsid w:val="00A372A4"/>
    <w:rsid w:val="00A4281E"/>
    <w:rsid w:val="00A62973"/>
    <w:rsid w:val="00A83A7D"/>
    <w:rsid w:val="00AB0587"/>
    <w:rsid w:val="00AD61E1"/>
    <w:rsid w:val="00AE384B"/>
    <w:rsid w:val="00B00296"/>
    <w:rsid w:val="00B257ED"/>
    <w:rsid w:val="00B269E3"/>
    <w:rsid w:val="00B40A48"/>
    <w:rsid w:val="00B84CA1"/>
    <w:rsid w:val="00B857B2"/>
    <w:rsid w:val="00BA7D7D"/>
    <w:rsid w:val="00BC4FF2"/>
    <w:rsid w:val="00BC75B6"/>
    <w:rsid w:val="00BD58F6"/>
    <w:rsid w:val="00C06632"/>
    <w:rsid w:val="00C06EBB"/>
    <w:rsid w:val="00C21764"/>
    <w:rsid w:val="00C222B9"/>
    <w:rsid w:val="00C3596A"/>
    <w:rsid w:val="00C35BC0"/>
    <w:rsid w:val="00C414B7"/>
    <w:rsid w:val="00C45EA3"/>
    <w:rsid w:val="00C57EE3"/>
    <w:rsid w:val="00C77342"/>
    <w:rsid w:val="00C816C4"/>
    <w:rsid w:val="00C9782B"/>
    <w:rsid w:val="00CA44DA"/>
    <w:rsid w:val="00CA66B2"/>
    <w:rsid w:val="00CC3A02"/>
    <w:rsid w:val="00D23AF8"/>
    <w:rsid w:val="00D43B90"/>
    <w:rsid w:val="00D46BC5"/>
    <w:rsid w:val="00D475CE"/>
    <w:rsid w:val="00D607A2"/>
    <w:rsid w:val="00D765EC"/>
    <w:rsid w:val="00D8536A"/>
    <w:rsid w:val="00D85F72"/>
    <w:rsid w:val="00DA0643"/>
    <w:rsid w:val="00DE35D4"/>
    <w:rsid w:val="00DF6568"/>
    <w:rsid w:val="00DF731F"/>
    <w:rsid w:val="00DF79DB"/>
    <w:rsid w:val="00E073A5"/>
    <w:rsid w:val="00E24096"/>
    <w:rsid w:val="00E26B10"/>
    <w:rsid w:val="00E55539"/>
    <w:rsid w:val="00E77590"/>
    <w:rsid w:val="00E833AF"/>
    <w:rsid w:val="00EA7C13"/>
    <w:rsid w:val="00EB3FB8"/>
    <w:rsid w:val="00EB435F"/>
    <w:rsid w:val="00ED0074"/>
    <w:rsid w:val="00ED145B"/>
    <w:rsid w:val="00F44BCA"/>
    <w:rsid w:val="00F641C6"/>
    <w:rsid w:val="00F874AA"/>
    <w:rsid w:val="01E1CD30"/>
    <w:rsid w:val="04D1BA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22CA7"/>
  <w15:chartTrackingRefBased/>
  <w15:docId w15:val="{58131E7B-22B4-4FD7-93CF-9183073AD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7417"/>
  </w:style>
  <w:style w:type="paragraph" w:styleId="Heading1">
    <w:name w:val="heading 1"/>
    <w:basedOn w:val="Normal"/>
    <w:next w:val="Normal"/>
    <w:link w:val="Heading1Char"/>
    <w:qFormat/>
    <w:rsid w:val="006B7417"/>
    <w:pPr>
      <w:keepNext/>
      <w:numPr>
        <w:numId w:val="1"/>
      </w:numPr>
      <w:spacing w:before="360" w:after="240" w:line="240" w:lineRule="auto"/>
      <w:outlineLvl w:val="0"/>
    </w:pPr>
    <w:rPr>
      <w:rFonts w:ascii="Tahoma" w:eastAsia="Times New Roman" w:hAnsi="Tahoma" w:cs="Tahoma"/>
      <w:b/>
      <w:bCs/>
      <w:color w:val="000000" w:themeColor="text1"/>
      <w:kern w:val="28"/>
      <w:sz w:val="30"/>
      <w:szCs w:val="30"/>
    </w:rPr>
  </w:style>
  <w:style w:type="paragraph" w:styleId="Heading2">
    <w:name w:val="heading 2"/>
    <w:basedOn w:val="Normal"/>
    <w:next w:val="Normal"/>
    <w:link w:val="Heading2Char"/>
    <w:qFormat/>
    <w:rsid w:val="00D765EC"/>
    <w:pPr>
      <w:keepNext/>
      <w:numPr>
        <w:ilvl w:val="1"/>
        <w:numId w:val="1"/>
      </w:numPr>
      <w:tabs>
        <w:tab w:val="clear" w:pos="576"/>
      </w:tabs>
      <w:spacing w:before="360" w:after="240" w:line="276" w:lineRule="auto"/>
      <w:ind w:left="990" w:hanging="990"/>
      <w:outlineLvl w:val="1"/>
    </w:pPr>
    <w:rPr>
      <w:rFonts w:ascii="Calibri" w:eastAsia="Times New Roman" w:hAnsi="Calibri" w:cs="Calibri"/>
      <w:b/>
      <w:i/>
      <w:color w:val="002060"/>
      <w:sz w:val="26"/>
      <w:szCs w:val="26"/>
    </w:rPr>
  </w:style>
  <w:style w:type="paragraph" w:styleId="Heading3">
    <w:name w:val="heading 3"/>
    <w:aliases w:val="L3,H3,y,3,summit,Heading 3 Char Char,Heading 3 Char Char Char"/>
    <w:basedOn w:val="Normal"/>
    <w:next w:val="Normal"/>
    <w:link w:val="Heading3Char"/>
    <w:qFormat/>
    <w:rsid w:val="00C06632"/>
    <w:pPr>
      <w:keepNext/>
      <w:numPr>
        <w:ilvl w:val="2"/>
        <w:numId w:val="1"/>
      </w:numPr>
      <w:tabs>
        <w:tab w:val="clear" w:pos="810"/>
      </w:tabs>
      <w:spacing w:before="240" w:after="240" w:line="240" w:lineRule="auto"/>
      <w:ind w:left="993" w:hanging="851"/>
      <w:outlineLvl w:val="2"/>
    </w:pPr>
    <w:rPr>
      <w:rFonts w:ascii="Calibri" w:eastAsia="Times New Roman" w:hAnsi="Calibri" w:cs="Tahoma"/>
      <w:color w:val="002060"/>
    </w:rPr>
  </w:style>
  <w:style w:type="paragraph" w:styleId="Heading4">
    <w:name w:val="heading 4"/>
    <w:basedOn w:val="Normal"/>
    <w:next w:val="Normal"/>
    <w:link w:val="Heading4Char"/>
    <w:qFormat/>
    <w:rsid w:val="006B7417"/>
    <w:pPr>
      <w:keepNext/>
      <w:numPr>
        <w:ilvl w:val="3"/>
        <w:numId w:val="1"/>
      </w:numPr>
      <w:spacing w:after="120" w:line="240" w:lineRule="auto"/>
      <w:outlineLvl w:val="3"/>
    </w:pPr>
    <w:rPr>
      <w:rFonts w:ascii="Book Antiqua" w:eastAsia="Times New Roman" w:hAnsi="Book Antiqua" w:cs="Times New Roman"/>
      <w:szCs w:val="20"/>
    </w:rPr>
  </w:style>
  <w:style w:type="paragraph" w:styleId="Heading5">
    <w:name w:val="heading 5"/>
    <w:basedOn w:val="Normal"/>
    <w:next w:val="Normal"/>
    <w:link w:val="Heading5Char"/>
    <w:qFormat/>
    <w:rsid w:val="006B7417"/>
    <w:pPr>
      <w:keepNext/>
      <w:numPr>
        <w:ilvl w:val="4"/>
        <w:numId w:val="1"/>
      </w:numPr>
      <w:spacing w:after="120" w:line="240" w:lineRule="auto"/>
      <w:outlineLvl w:val="4"/>
    </w:pPr>
    <w:rPr>
      <w:rFonts w:ascii="Book Antiqua" w:eastAsia="Times New Roman" w:hAnsi="Book Antiqua" w:cs="Times New Roman"/>
      <w:b/>
      <w:bCs/>
      <w:sz w:val="20"/>
      <w:szCs w:val="20"/>
    </w:rPr>
  </w:style>
  <w:style w:type="paragraph" w:styleId="Heading6">
    <w:name w:val="heading 6"/>
    <w:basedOn w:val="Normal"/>
    <w:next w:val="Normal"/>
    <w:link w:val="Heading6Char"/>
    <w:qFormat/>
    <w:rsid w:val="006B7417"/>
    <w:pPr>
      <w:keepNext/>
      <w:numPr>
        <w:ilvl w:val="5"/>
        <w:numId w:val="1"/>
      </w:numPr>
      <w:spacing w:after="120" w:line="240" w:lineRule="auto"/>
      <w:jc w:val="right"/>
      <w:outlineLvl w:val="5"/>
    </w:pPr>
    <w:rPr>
      <w:rFonts w:ascii="Book Antiqua" w:eastAsia="Times New Roman" w:hAnsi="Book Antiqua" w:cs="Times New Roman"/>
      <w:b/>
      <w:bCs/>
      <w:color w:val="FF0000"/>
      <w:sz w:val="28"/>
      <w:szCs w:val="20"/>
    </w:rPr>
  </w:style>
  <w:style w:type="paragraph" w:styleId="Heading7">
    <w:name w:val="heading 7"/>
    <w:basedOn w:val="Normal"/>
    <w:next w:val="Normal"/>
    <w:link w:val="Heading7Char"/>
    <w:qFormat/>
    <w:rsid w:val="006B7417"/>
    <w:pPr>
      <w:numPr>
        <w:ilvl w:val="6"/>
        <w:numId w:val="1"/>
      </w:numPr>
      <w:spacing w:before="240" w:after="60" w:line="240" w:lineRule="auto"/>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qFormat/>
    <w:rsid w:val="006B7417"/>
    <w:pPr>
      <w:numPr>
        <w:ilvl w:val="7"/>
        <w:numId w:val="1"/>
      </w:numPr>
      <w:spacing w:before="240" w:after="60" w:line="240" w:lineRule="auto"/>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6B7417"/>
    <w:pPr>
      <w:numPr>
        <w:ilvl w:val="8"/>
        <w:numId w:val="1"/>
      </w:num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6B74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6B74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74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7417"/>
  </w:style>
  <w:style w:type="paragraph" w:styleId="Footer">
    <w:name w:val="footer"/>
    <w:basedOn w:val="Normal"/>
    <w:link w:val="FooterChar"/>
    <w:uiPriority w:val="99"/>
    <w:unhideWhenUsed/>
    <w:rsid w:val="006B74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7417"/>
  </w:style>
  <w:style w:type="character" w:customStyle="1" w:styleId="Heading1Char">
    <w:name w:val="Heading 1 Char"/>
    <w:basedOn w:val="DefaultParagraphFont"/>
    <w:link w:val="Heading1"/>
    <w:rsid w:val="006B7417"/>
    <w:rPr>
      <w:rFonts w:ascii="Tahoma" w:eastAsia="Times New Roman" w:hAnsi="Tahoma" w:cs="Tahoma"/>
      <w:b/>
      <w:bCs/>
      <w:color w:val="000000" w:themeColor="text1"/>
      <w:kern w:val="28"/>
      <w:sz w:val="30"/>
      <w:szCs w:val="30"/>
    </w:rPr>
  </w:style>
  <w:style w:type="character" w:customStyle="1" w:styleId="Heading2Char">
    <w:name w:val="Heading 2 Char"/>
    <w:basedOn w:val="DefaultParagraphFont"/>
    <w:link w:val="Heading2"/>
    <w:rsid w:val="00D765EC"/>
    <w:rPr>
      <w:rFonts w:ascii="Calibri" w:eastAsia="Times New Roman" w:hAnsi="Calibri" w:cs="Calibri"/>
      <w:b/>
      <w:i/>
      <w:color w:val="002060"/>
      <w:sz w:val="26"/>
      <w:szCs w:val="26"/>
    </w:rPr>
  </w:style>
  <w:style w:type="character" w:customStyle="1" w:styleId="Heading3Char">
    <w:name w:val="Heading 3 Char"/>
    <w:aliases w:val="L3 Char,H3 Char,y Char,3 Char,summit Char,Heading 3 Char Char Char1,Heading 3 Char Char Char Char"/>
    <w:basedOn w:val="DefaultParagraphFont"/>
    <w:link w:val="Heading3"/>
    <w:rsid w:val="00C06632"/>
    <w:rPr>
      <w:rFonts w:ascii="Calibri" w:eastAsia="Times New Roman" w:hAnsi="Calibri" w:cs="Tahoma"/>
      <w:color w:val="002060"/>
    </w:rPr>
  </w:style>
  <w:style w:type="character" w:customStyle="1" w:styleId="Heading4Char">
    <w:name w:val="Heading 4 Char"/>
    <w:basedOn w:val="DefaultParagraphFont"/>
    <w:link w:val="Heading4"/>
    <w:rsid w:val="006B7417"/>
    <w:rPr>
      <w:rFonts w:ascii="Book Antiqua" w:eastAsia="Times New Roman" w:hAnsi="Book Antiqua" w:cs="Times New Roman"/>
      <w:szCs w:val="20"/>
    </w:rPr>
  </w:style>
  <w:style w:type="character" w:customStyle="1" w:styleId="Heading5Char">
    <w:name w:val="Heading 5 Char"/>
    <w:basedOn w:val="DefaultParagraphFont"/>
    <w:link w:val="Heading5"/>
    <w:rsid w:val="006B7417"/>
    <w:rPr>
      <w:rFonts w:ascii="Book Antiqua" w:eastAsia="Times New Roman" w:hAnsi="Book Antiqua" w:cs="Times New Roman"/>
      <w:b/>
      <w:bCs/>
      <w:sz w:val="20"/>
      <w:szCs w:val="20"/>
    </w:rPr>
  </w:style>
  <w:style w:type="character" w:customStyle="1" w:styleId="Heading6Char">
    <w:name w:val="Heading 6 Char"/>
    <w:basedOn w:val="DefaultParagraphFont"/>
    <w:link w:val="Heading6"/>
    <w:rsid w:val="006B7417"/>
    <w:rPr>
      <w:rFonts w:ascii="Book Antiqua" w:eastAsia="Times New Roman" w:hAnsi="Book Antiqua" w:cs="Times New Roman"/>
      <w:b/>
      <w:bCs/>
      <w:color w:val="FF0000"/>
      <w:sz w:val="28"/>
      <w:szCs w:val="20"/>
    </w:rPr>
  </w:style>
  <w:style w:type="character" w:customStyle="1" w:styleId="Heading7Char">
    <w:name w:val="Heading 7 Char"/>
    <w:basedOn w:val="DefaultParagraphFont"/>
    <w:link w:val="Heading7"/>
    <w:rsid w:val="006B7417"/>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6B7417"/>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6B7417"/>
    <w:rPr>
      <w:rFonts w:ascii="Arial" w:eastAsia="Times New Roman" w:hAnsi="Arial" w:cs="Arial"/>
    </w:rPr>
  </w:style>
  <w:style w:type="paragraph" w:styleId="TOC1">
    <w:name w:val="toc 1"/>
    <w:basedOn w:val="Normal"/>
    <w:next w:val="Normal"/>
    <w:autoRedefine/>
    <w:uiPriority w:val="39"/>
    <w:rsid w:val="006B43D9"/>
    <w:pPr>
      <w:tabs>
        <w:tab w:val="left" w:pos="601"/>
        <w:tab w:val="right" w:leader="dot" w:pos="9016"/>
      </w:tabs>
      <w:spacing w:after="80" w:line="240" w:lineRule="auto"/>
      <w:jc w:val="right"/>
    </w:pPr>
    <w:rPr>
      <w:rFonts w:ascii="Calibri" w:eastAsia="Times New Roman" w:hAnsi="Calibri" w:cs="Calibri"/>
      <w:b/>
      <w:bCs/>
      <w:noProof/>
      <w:color w:val="002060"/>
      <w:sz w:val="20"/>
      <w:szCs w:val="20"/>
    </w:rPr>
  </w:style>
  <w:style w:type="paragraph" w:styleId="TOC2">
    <w:name w:val="toc 2"/>
    <w:aliases w:val="calibri"/>
    <w:basedOn w:val="Normal"/>
    <w:next w:val="Normal"/>
    <w:autoRedefine/>
    <w:uiPriority w:val="39"/>
    <w:rsid w:val="006B43D9"/>
    <w:pPr>
      <w:tabs>
        <w:tab w:val="left" w:pos="960"/>
        <w:tab w:val="right" w:leader="dot" w:pos="9016"/>
      </w:tabs>
      <w:spacing w:after="80" w:line="240" w:lineRule="auto"/>
      <w:ind w:left="198"/>
      <w:jc w:val="right"/>
    </w:pPr>
    <w:rPr>
      <w:rFonts w:ascii="Arial" w:eastAsia="Times New Roman" w:hAnsi="Arial" w:cs="Arial"/>
      <w:b/>
      <w:bCs/>
      <w:i/>
      <w:iCs/>
      <w:noProof/>
      <w:color w:val="002060"/>
      <w:sz w:val="20"/>
      <w:szCs w:val="20"/>
    </w:rPr>
  </w:style>
  <w:style w:type="paragraph" w:styleId="TOC3">
    <w:name w:val="toc 3"/>
    <w:basedOn w:val="Normal"/>
    <w:next w:val="Normal"/>
    <w:autoRedefine/>
    <w:uiPriority w:val="39"/>
    <w:rsid w:val="00B00296"/>
    <w:pPr>
      <w:tabs>
        <w:tab w:val="left" w:pos="1200"/>
        <w:tab w:val="right" w:leader="dot" w:pos="9016"/>
      </w:tabs>
      <w:spacing w:after="80" w:line="240" w:lineRule="auto"/>
      <w:ind w:left="403"/>
      <w:jc w:val="right"/>
    </w:pPr>
    <w:rPr>
      <w:rFonts w:ascii="Arial" w:eastAsia="Times New Roman" w:hAnsi="Arial" w:cs="Arial"/>
      <w:noProof/>
      <w:color w:val="002060"/>
      <w:sz w:val="20"/>
      <w:szCs w:val="20"/>
    </w:rPr>
  </w:style>
  <w:style w:type="paragraph" w:styleId="ListParagraph">
    <w:name w:val="List Paragraph"/>
    <w:basedOn w:val="Normal"/>
    <w:uiPriority w:val="34"/>
    <w:qFormat/>
    <w:rsid w:val="006B7417"/>
    <w:pPr>
      <w:spacing w:after="120" w:line="240" w:lineRule="auto"/>
      <w:ind w:left="720"/>
      <w:contextualSpacing/>
    </w:pPr>
    <w:rPr>
      <w:rFonts w:ascii="Book Antiqua" w:eastAsia="Times New Roman" w:hAnsi="Book Antiqua" w:cs="Times New Roman"/>
      <w:sz w:val="20"/>
      <w:szCs w:val="20"/>
    </w:rPr>
  </w:style>
  <w:style w:type="paragraph" w:styleId="Caption">
    <w:name w:val="caption"/>
    <w:basedOn w:val="Normal"/>
    <w:next w:val="Normal"/>
    <w:uiPriority w:val="35"/>
    <w:unhideWhenUsed/>
    <w:qFormat/>
    <w:rsid w:val="006B7417"/>
    <w:pPr>
      <w:spacing w:after="200" w:line="240" w:lineRule="auto"/>
    </w:pPr>
    <w:rPr>
      <w:rFonts w:ascii="Tahoma" w:eastAsia="Times New Roman" w:hAnsi="Tahoma" w:cs="Tahoma"/>
      <w:bCs/>
      <w:color w:val="4472C4" w:themeColor="accent1"/>
      <w:sz w:val="20"/>
      <w:szCs w:val="20"/>
    </w:rPr>
  </w:style>
  <w:style w:type="paragraph" w:styleId="TOC4">
    <w:name w:val="toc 4"/>
    <w:basedOn w:val="Normal"/>
    <w:next w:val="Normal"/>
    <w:autoRedefine/>
    <w:uiPriority w:val="39"/>
    <w:unhideWhenUsed/>
    <w:rsid w:val="006B7417"/>
    <w:pPr>
      <w:spacing w:after="80" w:line="276" w:lineRule="auto"/>
      <w:ind w:left="601"/>
      <w:jc w:val="right"/>
    </w:pPr>
    <w:rPr>
      <w:rFonts w:ascii="Calibri" w:eastAsia="Times New Roman" w:hAnsi="Calibri" w:cs="Times New Roman"/>
      <w:sz w:val="18"/>
      <w:szCs w:val="20"/>
    </w:rPr>
  </w:style>
  <w:style w:type="paragraph" w:styleId="FootnoteText">
    <w:name w:val="footnote text"/>
    <w:basedOn w:val="Normal"/>
    <w:link w:val="FootnoteTextChar"/>
    <w:semiHidden/>
    <w:rsid w:val="006B7417"/>
    <w:pPr>
      <w:spacing w:after="24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6B7417"/>
    <w:rPr>
      <w:rFonts w:ascii="Times New Roman" w:eastAsia="Times New Roman" w:hAnsi="Times New Roman" w:cs="Times New Roman"/>
      <w:sz w:val="20"/>
      <w:szCs w:val="20"/>
    </w:rPr>
  </w:style>
  <w:style w:type="character" w:styleId="FootnoteReference">
    <w:name w:val="footnote reference"/>
    <w:basedOn w:val="DefaultParagraphFont"/>
    <w:semiHidden/>
    <w:rsid w:val="006B7417"/>
    <w:rPr>
      <w:sz w:val="20"/>
      <w:vertAlign w:val="superscript"/>
    </w:rPr>
  </w:style>
  <w:style w:type="paragraph" w:styleId="NormalWeb">
    <w:name w:val="Normal (Web)"/>
    <w:basedOn w:val="Normal"/>
    <w:uiPriority w:val="99"/>
    <w:unhideWhenUsed/>
    <w:rsid w:val="00624B6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624B68"/>
    <w:rPr>
      <w:color w:val="0000FF"/>
      <w:u w:val="single"/>
    </w:rPr>
  </w:style>
  <w:style w:type="character" w:customStyle="1" w:styleId="highlight">
    <w:name w:val="highlight"/>
    <w:basedOn w:val="DefaultParagraphFont"/>
    <w:rsid w:val="00624B68"/>
  </w:style>
  <w:style w:type="character" w:styleId="Strong">
    <w:name w:val="Strong"/>
    <w:basedOn w:val="DefaultParagraphFont"/>
    <w:uiPriority w:val="22"/>
    <w:qFormat/>
    <w:rsid w:val="00A261D7"/>
    <w:rPr>
      <w:b/>
      <w:bCs/>
    </w:rPr>
  </w:style>
  <w:style w:type="character" w:styleId="UnresolvedMention">
    <w:name w:val="Unresolved Mention"/>
    <w:basedOn w:val="DefaultParagraphFont"/>
    <w:uiPriority w:val="99"/>
    <w:semiHidden/>
    <w:unhideWhenUsed/>
    <w:rsid w:val="008B4DD0"/>
    <w:rPr>
      <w:color w:val="605E5C"/>
      <w:shd w:val="clear" w:color="auto" w:fill="E1DFDD"/>
    </w:rPr>
  </w:style>
  <w:style w:type="paragraph" w:customStyle="1" w:styleId="AnswerBullet1">
    <w:name w:val="Answer Bullet 1"/>
    <w:basedOn w:val="Normal"/>
    <w:link w:val="AnswerBullet1Char"/>
    <w:rsid w:val="00E24096"/>
    <w:pPr>
      <w:numPr>
        <w:numId w:val="17"/>
      </w:numPr>
      <w:spacing w:after="120" w:line="264" w:lineRule="auto"/>
      <w:jc w:val="both"/>
    </w:pPr>
    <w:rPr>
      <w:rFonts w:ascii="Arial" w:eastAsia="Calibri" w:hAnsi="Arial" w:cs="Arial"/>
      <w:color w:val="000000" w:themeColor="text1"/>
      <w:sz w:val="20"/>
      <w:szCs w:val="20"/>
    </w:rPr>
  </w:style>
  <w:style w:type="paragraph" w:customStyle="1" w:styleId="SecHeadNonToc">
    <w:name w:val="SecHeadNonToc"/>
    <w:next w:val="Normal"/>
    <w:rsid w:val="00E24096"/>
    <w:pPr>
      <w:pageBreakBefore/>
      <w:spacing w:after="360" w:line="240" w:lineRule="auto"/>
    </w:pPr>
    <w:rPr>
      <w:rFonts w:ascii="Barlow" w:hAnsi="Barlow" w:cs="Arial"/>
      <w:caps/>
      <w:color w:val="E45025"/>
      <w:sz w:val="40"/>
      <w:szCs w:val="20"/>
    </w:rPr>
  </w:style>
  <w:style w:type="paragraph" w:customStyle="1" w:styleId="CFNormal">
    <w:name w:val="CF Normal"/>
    <w:basedOn w:val="Normal"/>
    <w:qFormat/>
    <w:rsid w:val="00E24096"/>
    <w:pPr>
      <w:spacing w:after="120" w:line="240" w:lineRule="auto"/>
      <w:jc w:val="both"/>
    </w:pPr>
    <w:rPr>
      <w:rFonts w:ascii="Arial" w:hAnsi="Arial"/>
      <w:bCs/>
      <w:sz w:val="20"/>
    </w:rPr>
  </w:style>
  <w:style w:type="character" w:customStyle="1" w:styleId="AnswerBullet1Char">
    <w:name w:val="Answer Bullet 1 Char"/>
    <w:basedOn w:val="DefaultParagraphFont"/>
    <w:link w:val="AnswerBullet1"/>
    <w:rsid w:val="00E24096"/>
    <w:rPr>
      <w:rFonts w:ascii="Arial" w:eastAsia="Calibri" w:hAnsi="Arial" w:cs="Arial"/>
      <w:color w:val="000000" w:themeColor="text1"/>
      <w:sz w:val="20"/>
      <w:szCs w:val="20"/>
    </w:rPr>
  </w:style>
  <w:style w:type="table" w:styleId="ListTable3-Accent1">
    <w:name w:val="List Table 3 Accent 1"/>
    <w:basedOn w:val="TableNormal"/>
    <w:uiPriority w:val="48"/>
    <w:rsid w:val="00E24096"/>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styleId="TOCHeading">
    <w:name w:val="TOC Heading"/>
    <w:basedOn w:val="Heading1"/>
    <w:next w:val="Normal"/>
    <w:uiPriority w:val="39"/>
    <w:unhideWhenUsed/>
    <w:qFormat/>
    <w:rsid w:val="006B43D9"/>
    <w:pPr>
      <w:keepLines/>
      <w:numPr>
        <w:numId w:val="0"/>
      </w:numPr>
      <w:spacing w:before="240" w:after="0" w:line="259" w:lineRule="auto"/>
      <w:outlineLvl w:val="9"/>
    </w:pPr>
    <w:rPr>
      <w:rFonts w:asciiTheme="majorHAnsi" w:eastAsiaTheme="majorEastAsia" w:hAnsiTheme="majorHAnsi" w:cstheme="majorBidi"/>
      <w:b w:val="0"/>
      <w:bCs w:val="0"/>
      <w:color w:val="2F5496" w:themeColor="accent1" w:themeShade="BF"/>
      <w:kern w:val="0"/>
      <w:sz w:val="32"/>
      <w:szCs w:val="32"/>
      <w:lang w:val="en-US"/>
    </w:rPr>
  </w:style>
  <w:style w:type="paragraph" w:styleId="Revision">
    <w:name w:val="Revision"/>
    <w:hidden/>
    <w:uiPriority w:val="99"/>
    <w:semiHidden/>
    <w:rsid w:val="00B257ED"/>
    <w:pPr>
      <w:spacing w:after="0" w:line="240" w:lineRule="auto"/>
    </w:pPr>
  </w:style>
  <w:style w:type="character" w:styleId="FollowedHyperlink">
    <w:name w:val="FollowedHyperlink"/>
    <w:basedOn w:val="DefaultParagraphFont"/>
    <w:uiPriority w:val="99"/>
    <w:semiHidden/>
    <w:unhideWhenUsed/>
    <w:rsid w:val="00462C5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72513985">
      <w:bodyDiv w:val="1"/>
      <w:marLeft w:val="0"/>
      <w:marRight w:val="0"/>
      <w:marTop w:val="0"/>
      <w:marBottom w:val="0"/>
      <w:divBdr>
        <w:top w:val="none" w:sz="0" w:space="0" w:color="auto"/>
        <w:left w:val="none" w:sz="0" w:space="0" w:color="auto"/>
        <w:bottom w:val="none" w:sz="0" w:space="0" w:color="auto"/>
        <w:right w:val="none" w:sz="0" w:space="0" w:color="auto"/>
      </w:divBdr>
    </w:div>
    <w:div w:id="561140472">
      <w:bodyDiv w:val="1"/>
      <w:marLeft w:val="0"/>
      <w:marRight w:val="0"/>
      <w:marTop w:val="0"/>
      <w:marBottom w:val="0"/>
      <w:divBdr>
        <w:top w:val="none" w:sz="0" w:space="0" w:color="auto"/>
        <w:left w:val="none" w:sz="0" w:space="0" w:color="auto"/>
        <w:bottom w:val="none" w:sz="0" w:space="0" w:color="auto"/>
        <w:right w:val="none" w:sz="0" w:space="0" w:color="auto"/>
      </w:divBdr>
    </w:div>
    <w:div w:id="641230307">
      <w:bodyDiv w:val="1"/>
      <w:marLeft w:val="0"/>
      <w:marRight w:val="0"/>
      <w:marTop w:val="0"/>
      <w:marBottom w:val="0"/>
      <w:divBdr>
        <w:top w:val="none" w:sz="0" w:space="0" w:color="auto"/>
        <w:left w:val="none" w:sz="0" w:space="0" w:color="auto"/>
        <w:bottom w:val="none" w:sz="0" w:space="0" w:color="auto"/>
        <w:right w:val="none" w:sz="0" w:space="0" w:color="auto"/>
      </w:divBdr>
    </w:div>
    <w:div w:id="655261177">
      <w:bodyDiv w:val="1"/>
      <w:marLeft w:val="0"/>
      <w:marRight w:val="0"/>
      <w:marTop w:val="0"/>
      <w:marBottom w:val="0"/>
      <w:divBdr>
        <w:top w:val="none" w:sz="0" w:space="0" w:color="auto"/>
        <w:left w:val="none" w:sz="0" w:space="0" w:color="auto"/>
        <w:bottom w:val="none" w:sz="0" w:space="0" w:color="auto"/>
        <w:right w:val="none" w:sz="0" w:space="0" w:color="auto"/>
      </w:divBdr>
    </w:div>
    <w:div w:id="712735709">
      <w:bodyDiv w:val="1"/>
      <w:marLeft w:val="0"/>
      <w:marRight w:val="0"/>
      <w:marTop w:val="0"/>
      <w:marBottom w:val="0"/>
      <w:divBdr>
        <w:top w:val="none" w:sz="0" w:space="0" w:color="auto"/>
        <w:left w:val="none" w:sz="0" w:space="0" w:color="auto"/>
        <w:bottom w:val="none" w:sz="0" w:space="0" w:color="auto"/>
        <w:right w:val="none" w:sz="0" w:space="0" w:color="auto"/>
      </w:divBdr>
    </w:div>
    <w:div w:id="896822125">
      <w:bodyDiv w:val="1"/>
      <w:marLeft w:val="0"/>
      <w:marRight w:val="0"/>
      <w:marTop w:val="0"/>
      <w:marBottom w:val="0"/>
      <w:divBdr>
        <w:top w:val="none" w:sz="0" w:space="0" w:color="auto"/>
        <w:left w:val="none" w:sz="0" w:space="0" w:color="auto"/>
        <w:bottom w:val="none" w:sz="0" w:space="0" w:color="auto"/>
        <w:right w:val="none" w:sz="0" w:space="0" w:color="auto"/>
      </w:divBdr>
    </w:div>
    <w:div w:id="969483937">
      <w:bodyDiv w:val="1"/>
      <w:marLeft w:val="0"/>
      <w:marRight w:val="0"/>
      <w:marTop w:val="0"/>
      <w:marBottom w:val="0"/>
      <w:divBdr>
        <w:top w:val="none" w:sz="0" w:space="0" w:color="auto"/>
        <w:left w:val="none" w:sz="0" w:space="0" w:color="auto"/>
        <w:bottom w:val="none" w:sz="0" w:space="0" w:color="auto"/>
        <w:right w:val="none" w:sz="0" w:space="0" w:color="auto"/>
      </w:divBdr>
    </w:div>
    <w:div w:id="1002470490">
      <w:bodyDiv w:val="1"/>
      <w:marLeft w:val="0"/>
      <w:marRight w:val="0"/>
      <w:marTop w:val="0"/>
      <w:marBottom w:val="0"/>
      <w:divBdr>
        <w:top w:val="none" w:sz="0" w:space="0" w:color="auto"/>
        <w:left w:val="none" w:sz="0" w:space="0" w:color="auto"/>
        <w:bottom w:val="none" w:sz="0" w:space="0" w:color="auto"/>
        <w:right w:val="none" w:sz="0" w:space="0" w:color="auto"/>
      </w:divBdr>
    </w:div>
    <w:div w:id="1379747414">
      <w:bodyDiv w:val="1"/>
      <w:marLeft w:val="0"/>
      <w:marRight w:val="0"/>
      <w:marTop w:val="0"/>
      <w:marBottom w:val="0"/>
      <w:divBdr>
        <w:top w:val="none" w:sz="0" w:space="0" w:color="auto"/>
        <w:left w:val="none" w:sz="0" w:space="0" w:color="auto"/>
        <w:bottom w:val="none" w:sz="0" w:space="0" w:color="auto"/>
        <w:right w:val="none" w:sz="0" w:space="0" w:color="auto"/>
      </w:divBdr>
    </w:div>
    <w:div w:id="1426611419">
      <w:bodyDiv w:val="1"/>
      <w:marLeft w:val="0"/>
      <w:marRight w:val="0"/>
      <w:marTop w:val="0"/>
      <w:marBottom w:val="0"/>
      <w:divBdr>
        <w:top w:val="none" w:sz="0" w:space="0" w:color="auto"/>
        <w:left w:val="none" w:sz="0" w:space="0" w:color="auto"/>
        <w:bottom w:val="none" w:sz="0" w:space="0" w:color="auto"/>
        <w:right w:val="none" w:sz="0" w:space="0" w:color="auto"/>
      </w:divBdr>
    </w:div>
    <w:div w:id="1496649157">
      <w:bodyDiv w:val="1"/>
      <w:marLeft w:val="0"/>
      <w:marRight w:val="0"/>
      <w:marTop w:val="0"/>
      <w:marBottom w:val="0"/>
      <w:divBdr>
        <w:top w:val="none" w:sz="0" w:space="0" w:color="auto"/>
        <w:left w:val="none" w:sz="0" w:space="0" w:color="auto"/>
        <w:bottom w:val="none" w:sz="0" w:space="0" w:color="auto"/>
        <w:right w:val="none" w:sz="0" w:space="0" w:color="auto"/>
      </w:divBdr>
    </w:div>
    <w:div w:id="1581595710">
      <w:bodyDiv w:val="1"/>
      <w:marLeft w:val="0"/>
      <w:marRight w:val="0"/>
      <w:marTop w:val="0"/>
      <w:marBottom w:val="0"/>
      <w:divBdr>
        <w:top w:val="none" w:sz="0" w:space="0" w:color="auto"/>
        <w:left w:val="none" w:sz="0" w:space="0" w:color="auto"/>
        <w:bottom w:val="none" w:sz="0" w:space="0" w:color="auto"/>
        <w:right w:val="none" w:sz="0" w:space="0" w:color="auto"/>
      </w:divBdr>
    </w:div>
    <w:div w:id="1602450938">
      <w:bodyDiv w:val="1"/>
      <w:marLeft w:val="0"/>
      <w:marRight w:val="0"/>
      <w:marTop w:val="0"/>
      <w:marBottom w:val="0"/>
      <w:divBdr>
        <w:top w:val="none" w:sz="0" w:space="0" w:color="auto"/>
        <w:left w:val="none" w:sz="0" w:space="0" w:color="auto"/>
        <w:bottom w:val="none" w:sz="0" w:space="0" w:color="auto"/>
        <w:right w:val="none" w:sz="0" w:space="0" w:color="auto"/>
      </w:divBdr>
    </w:div>
    <w:div w:id="1670910015">
      <w:bodyDiv w:val="1"/>
      <w:marLeft w:val="0"/>
      <w:marRight w:val="0"/>
      <w:marTop w:val="0"/>
      <w:marBottom w:val="0"/>
      <w:divBdr>
        <w:top w:val="none" w:sz="0" w:space="0" w:color="auto"/>
        <w:left w:val="none" w:sz="0" w:space="0" w:color="auto"/>
        <w:bottom w:val="none" w:sz="0" w:space="0" w:color="auto"/>
        <w:right w:val="none" w:sz="0" w:space="0" w:color="auto"/>
      </w:divBdr>
    </w:div>
    <w:div w:id="1804079036">
      <w:bodyDiv w:val="1"/>
      <w:marLeft w:val="0"/>
      <w:marRight w:val="0"/>
      <w:marTop w:val="0"/>
      <w:marBottom w:val="0"/>
      <w:divBdr>
        <w:top w:val="none" w:sz="0" w:space="0" w:color="auto"/>
        <w:left w:val="none" w:sz="0" w:space="0" w:color="auto"/>
        <w:bottom w:val="none" w:sz="0" w:space="0" w:color="auto"/>
        <w:right w:val="none" w:sz="0" w:space="0" w:color="auto"/>
      </w:divBdr>
    </w:div>
    <w:div w:id="2114861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cyberfortgroup.sharepoint.com/:w:/s/CG-CompanyPolicies/ETpFAeIy1dVHgvcHOMzi_kUBiJjGZphbOPMjcy1MAKg__w?e=NQ6MhP" TargetMode="External"/><Relationship Id="rId26" Type="http://schemas.openxmlformats.org/officeDocument/2006/relationships/hyperlink" Target="https://cyberfortgroup.sharepoint.com/:w:/r/sites/CG-CompanyPolicies/_layouts/15/Doc.aspx?sourcedoc=%7B2D90C798-DACC-4E10-B7EE-29818556AD48%7D&amp;file=Grievance%20Policy.docx&amp;action=default&amp;mobileredirect=true&amp;DefaultItemOpen=1" TargetMode="External"/><Relationship Id="rId39" Type="http://schemas.openxmlformats.org/officeDocument/2006/relationships/footer" Target="footer6.xml"/><Relationship Id="rId21" Type="http://schemas.openxmlformats.org/officeDocument/2006/relationships/hyperlink" Target="https://cyberfortgroup.sharepoint.com/:w:/r/sites/CG-CompanyPolicies/_layouts/15/Doc.aspx?sourcedoc=%7BE201453A-D532-47D5-82F7-0738CCE2FE45%7D&amp;file=Equality%2C%20Diversity%20%26%20Inclusion%20Policy.docx&amp;action=default&amp;mobileredirect=true&amp;DefaultItemOpen=1%3Fweb%3D1" TargetMode="External"/><Relationship Id="rId34" Type="http://schemas.openxmlformats.org/officeDocument/2006/relationships/header" Target="head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cyberfortgroup.sharepoint.com/:w:/r/sites/CG-CompanyPolicies/_layouts/15/Doc.aspx?sourcedoc=%7B05B481AB-2067-4A2C-A648-33EA5E8586C5%7D&amp;file=Disciplinary%20Policy.docx&amp;action=default&amp;mobileredirect=true&amp;DefaultItemOpen=1" TargetMode="External"/><Relationship Id="rId29" Type="http://schemas.openxmlformats.org/officeDocument/2006/relationships/hyperlink" Target="https://cyberfortgroup.sharepoint.com/sites/CG-Wellbeing/SitePages/Wellbeing%20Benefits.aspx?e=omjj7k&amp;share=ER-OPHCQjXFAvDOKmVPzPm4BnBQkD3Q1Ov07Tabr84ANjw"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cyberfortgroup.sharepoint.com/sites/CG-Wellbeing/SitePages/Wellbeing%20Benefits.aspx?e=omjj7k&amp;share=ER-OPHCQjXFAvDOKmVPzPm4BnBQkD3Q1Ov07Tabr84ANjw" TargetMode="External"/><Relationship Id="rId32" Type="http://schemas.openxmlformats.org/officeDocument/2006/relationships/hyperlink" Target="https://cyberfortgroup.sharepoint.com/:w:/r/sites/CG-CompanyPolicies/_layouts/15/Doc.aspx?sourcedoc=%7B05B481AB-2067-4A2C-A648-33EA5E8586C5%7D&amp;file=Disciplinary%20Policy.docx&amp;action=default&amp;mobileredirect=true&amp;DefaultItemOpen=1" TargetMode="External"/><Relationship Id="rId37" Type="http://schemas.openxmlformats.org/officeDocument/2006/relationships/footer" Target="footer5.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xperthr.co.uk/policies-and-procedures/anti-harassment-and-anti-bullying-policy/33982/" TargetMode="External"/><Relationship Id="rId28" Type="http://schemas.openxmlformats.org/officeDocument/2006/relationships/hyperlink" Target="https://cyberfortgroup.sharepoint.com/:w:/r/sites/CG-CompanyPolicies/_layouts/15/Doc.aspx?sourcedoc=%7B2D90C798-DACC-4E10-B7EE-29818556AD48%7D&amp;file=Grievance%20Policy.docx&amp;action=default&amp;mobileredirect=true&amp;DefaultItemOpen=1" TargetMode="External"/><Relationship Id="rId36"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cyberfortgroup.sharepoint.com/:w:/r/sites/CG-CompanyPolicies/_layouts/15/Doc.aspx?sourcedoc=%7B2D90C798-DACC-4E10-B7EE-29818556AD48%7D&amp;file=Grievance%20Policy.docx&amp;action=default&amp;mobileredirect=true&amp;DefaultItemOpen=1" TargetMode="External"/><Relationship Id="rId31" Type="http://schemas.openxmlformats.org/officeDocument/2006/relationships/hyperlink" Target="https://www.xperthr.co.uk/policies-and-procedures/disciplinary-procedure/1617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cyberfortgroup.sharepoint.com/:w:/r/sites/CG-CompanyPolicies/_layouts/15/Doc.aspx?sourcedoc=%7B05B481AB-2067-4A2C-A648-33EA5E8586C5%7D&amp;file=Disciplinary%20Policy.docx&amp;action=default&amp;mobileredirect=true&amp;DefaultItemOpen=1" TargetMode="External"/><Relationship Id="rId27" Type="http://schemas.openxmlformats.org/officeDocument/2006/relationships/hyperlink" Target="https://cyberfortgroup.sharepoint.com/:w:/r/sites/CG-CompanyPolicies/_layouts/15/Doc.aspx?sourcedoc=%7B2D90C798-DACC-4E10-B7EE-29818556AD48%7D&amp;file=Grievance%20Policy.docx&amp;action=default&amp;mobileredirect=true&amp;DefaultItemOpen=1" TargetMode="External"/><Relationship Id="rId30" Type="http://schemas.openxmlformats.org/officeDocument/2006/relationships/hyperlink" Target="https://cyberfortgroup.sharepoint.com/:w:/r/sites/CG-CompanyPolicies/_layouts/15/Doc.aspx?sourcedoc=%7B05B481AB-2067-4A2C-A648-33EA5E8586C5%7D&amp;file=Disciplinary%20Policy.docx&amp;action=default&amp;mobileredirect=true&amp;DefaultItemOpen=1" TargetMode="External"/><Relationship Id="rId35" Type="http://schemas.openxmlformats.org/officeDocument/2006/relationships/header" Target="header5.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image" Target="media/image2.png"/><Relationship Id="rId25" Type="http://schemas.openxmlformats.org/officeDocument/2006/relationships/hyperlink" Target="https://cyberfortgroup.sharepoint.com/sites/CG-Wellbeing/SitePages/Wellbeing%20Benefits.aspx?e=omjj7k&amp;share=ER-OPHCQjXFAvDOKmVPzPm4BnBQkD3Q1Ov07Tabr84ANjw" TargetMode="External"/><Relationship Id="rId33" Type="http://schemas.openxmlformats.org/officeDocument/2006/relationships/hyperlink" Target="https://www.xperthr.co.uk/policies-and-procedures/disciplinary-procedure/16170/" TargetMode="External"/><Relationship Id="rId38" Type="http://schemas.openxmlformats.org/officeDocument/2006/relationships/header" Target="header6.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AA45147DA4ED4B8214CC222E6DC42E" ma:contentTypeVersion="9" ma:contentTypeDescription="Create a new document." ma:contentTypeScope="" ma:versionID="e7b9eb2a21199589d70bd73222640529">
  <xsd:schema xmlns:xsd="http://www.w3.org/2001/XMLSchema" xmlns:xs="http://www.w3.org/2001/XMLSchema" xmlns:p="http://schemas.microsoft.com/office/2006/metadata/properties" xmlns:ns2="9466869b-bdf8-4c07-a5f9-a1ce9055a777" xmlns:ns3="fdab85f9-4197-4ec6-8eda-3c907c2b0c2e" targetNamespace="http://schemas.microsoft.com/office/2006/metadata/properties" ma:root="true" ma:fieldsID="548a9087fdd797572fe6e73e3a68a1e9" ns2:_="" ns3:_="">
    <xsd:import namespace="9466869b-bdf8-4c07-a5f9-a1ce9055a777"/>
    <xsd:import namespace="fdab85f9-4197-4ec6-8eda-3c907c2b0c2e"/>
    <xsd:element name="properties">
      <xsd:complexType>
        <xsd:sequence>
          <xsd:element name="documentManagement">
            <xsd:complexType>
              <xsd:all>
                <xsd:element ref="ns2:MediaServiceMetadata" minOccurs="0"/>
                <xsd:element ref="ns2:MediaServiceFastMetadata" minOccurs="0"/>
                <xsd:element ref="ns2:_Flow_SignoffStatus"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66869b-bdf8-4c07-a5f9-a1ce9055a7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Sign-off status" ma:internalName="Sign_x002d_off_x0020_status">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ab85f9-4197-4ec6-8eda-3c907c2b0c2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Flow_SignoffStatus xmlns="9466869b-bdf8-4c07-a5f9-a1ce9055a777" xsi:nil="true"/>
  </documentManagement>
</p:properties>
</file>

<file path=customXml/itemProps1.xml><?xml version="1.0" encoding="utf-8"?>
<ds:datastoreItem xmlns:ds="http://schemas.openxmlformats.org/officeDocument/2006/customXml" ds:itemID="{D1D22B08-D714-4188-A482-DDB132C336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66869b-bdf8-4c07-a5f9-a1ce9055a777"/>
    <ds:schemaRef ds:uri="fdab85f9-4197-4ec6-8eda-3c907c2b0c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047870-EB54-4AD3-AB52-804075E57A00}">
  <ds:schemaRefs>
    <ds:schemaRef ds:uri="http://schemas.microsoft.com/sharepoint/v3/contenttype/forms"/>
  </ds:schemaRefs>
</ds:datastoreItem>
</file>

<file path=customXml/itemProps3.xml><?xml version="1.0" encoding="utf-8"?>
<ds:datastoreItem xmlns:ds="http://schemas.openxmlformats.org/officeDocument/2006/customXml" ds:itemID="{7E4E8BC9-EF11-40F1-A413-4CEBEDF08438}">
  <ds:schemaRefs>
    <ds:schemaRef ds:uri="http://schemas.openxmlformats.org/officeDocument/2006/bibliography"/>
  </ds:schemaRefs>
</ds:datastoreItem>
</file>

<file path=customXml/itemProps4.xml><?xml version="1.0" encoding="utf-8"?>
<ds:datastoreItem xmlns:ds="http://schemas.openxmlformats.org/officeDocument/2006/customXml" ds:itemID="{7A03BC58-2248-4DF3-9B71-DECFF69C7F6A}">
  <ds:schemaRefs>
    <ds:schemaRef ds:uri="http://schemas.microsoft.com/office/2006/metadata/properties"/>
    <ds:schemaRef ds:uri="http://schemas.microsoft.com/office/infopath/2007/PartnerControls"/>
    <ds:schemaRef ds:uri="9466869b-bdf8-4c07-a5f9-a1ce9055a777"/>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3592</Words>
  <Characters>20481</Characters>
  <Application>Microsoft Office Word</Application>
  <DocSecurity>0</DocSecurity>
  <Lines>170</Lines>
  <Paragraphs>48</Paragraphs>
  <ScaleCrop>false</ScaleCrop>
  <Company/>
  <LinksUpToDate>false</LinksUpToDate>
  <CharactersWithSpaces>24025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Scott</dc:creator>
  <cp:keywords/>
  <dc:description/>
  <cp:lastModifiedBy>Liam England</cp:lastModifiedBy>
  <cp:revision>2</cp:revision>
  <dcterms:created xsi:type="dcterms:W3CDTF">2026-10-12T14:04:00Z</dcterms:created>
  <dcterms:modified xsi:type="dcterms:W3CDTF">2026-10-12T14:04:00Z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0x01010000AA45147DA4ED4B8214CC222E6DC42E</vt:lpwstr>
  </property>
  <property fmtid="{D5CDD505-2E9C-101B-9397-08002B2CF9AE}" pid="3" name="MediaServiceImageTags">
    <vt:lpwstr/>
  </property>
  <property fmtid="{D5CDD505-2E9C-101B-9397-08002B2CF9AE}" pid="4" name="ClassificationContentMarkingHeaderShapeIds">
    <vt:lpwstr>25e7c0ec,6af1ec3e,588600af,276a6,3b7e98a3,556dfa56</vt:lpwstr>
  </property>
  <property fmtid="{D5CDD505-2E9C-101B-9397-08002B2CF9AE}" pid="5" name="ClassificationContentMarkingHeaderFontProps">
    <vt:lpwstr>#000000,12,Calibri</vt:lpwstr>
  </property>
  <property fmtid="{D5CDD505-2E9C-101B-9397-08002B2CF9AE}" pid="6" name="ClassificationContentMarkingHeaderText">
    <vt:lpwstr>Classification: Internal use only</vt:lpwstr>
  </property>
  <property fmtid="{D5CDD505-2E9C-101B-9397-08002B2CF9AE}" pid="7" name="ClassificationContentMarkingFooterShapeIds">
    <vt:lpwstr>78f53420,be0a95e,3c05b078,b292d69,ec814f8,32e8139c</vt:lpwstr>
  </property>
  <property fmtid="{D5CDD505-2E9C-101B-9397-08002B2CF9AE}" pid="8" name="ClassificationContentMarkingFooterFontProps">
    <vt:lpwstr>#000000,12,Calibri</vt:lpwstr>
  </property>
  <property fmtid="{D5CDD505-2E9C-101B-9397-08002B2CF9AE}" pid="9" name="ClassificationContentMarkingFooterText">
    <vt:lpwstr>Classification: Internal use only</vt:lpwstr>
  </property>
  <property fmtid="{D5CDD505-2E9C-101B-9397-08002B2CF9AE}" pid="10" name="MSIP_Label_d05ce91b-d92a-44ca-af70-6ebba63f5c56_Enabled">
    <vt:lpwstr>true</vt:lpwstr>
  </property>
  <property fmtid="{D5CDD505-2E9C-101B-9397-08002B2CF9AE}" pid="11" name="MSIP_Label_d05ce91b-d92a-44ca-af70-6ebba63f5c56_SetDate">
    <vt:lpwstr>2024-08-23T14:23:58Z</vt:lpwstr>
  </property>
  <property fmtid="{D5CDD505-2E9C-101B-9397-08002B2CF9AE}" pid="12" name="MSIP_Label_d05ce91b-d92a-44ca-af70-6ebba63f5c56_Method">
    <vt:lpwstr>Privileged</vt:lpwstr>
  </property>
  <property fmtid="{D5CDD505-2E9C-101B-9397-08002B2CF9AE}" pid="13" name="MSIP_Label_d05ce91b-d92a-44ca-af70-6ebba63f5c56_Name">
    <vt:lpwstr>Internal</vt:lpwstr>
  </property>
  <property fmtid="{D5CDD505-2E9C-101B-9397-08002B2CF9AE}" pid="14" name="MSIP_Label_d05ce91b-d92a-44ca-af70-6ebba63f5c56_SiteId">
    <vt:lpwstr>226f45e7-e2e2-4228-9e9d-612687e8c133</vt:lpwstr>
  </property>
  <property fmtid="{D5CDD505-2E9C-101B-9397-08002B2CF9AE}" pid="15" name="MSIP_Label_d05ce91b-d92a-44ca-af70-6ebba63f5c56_ActionId">
    <vt:lpwstr>87da92db-efe1-438b-a320-1adb92a17e10</vt:lpwstr>
  </property>
  <property fmtid="{D5CDD505-2E9C-101B-9397-08002B2CF9AE}" pid="16" name="MSIP_Label_d05ce91b-d92a-44ca-af70-6ebba63f5c56_ContentBits">
    <vt:lpwstr>3</vt:lpwstr>
  </property>
</Properties>
</file>